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3" w:rsidRPr="00C350D3" w:rsidRDefault="00C350D3" w:rsidP="00C350D3">
      <w:pPr>
        <w:pStyle w:val="a5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350D3" w:rsidRDefault="00C350D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FB3BEE">
        <w:rPr>
          <w:rFonts w:ascii="Times New Roman" w:hAnsi="Times New Roman"/>
          <w:sz w:val="26"/>
          <w:szCs w:val="26"/>
          <w:lang w:eastAsia="ru-RU"/>
        </w:rPr>
        <w:t xml:space="preserve"> 08 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B3BEE">
        <w:rPr>
          <w:rFonts w:ascii="Times New Roman" w:hAnsi="Times New Roman"/>
          <w:sz w:val="26"/>
          <w:szCs w:val="26"/>
          <w:lang w:eastAsia="ru-RU"/>
        </w:rPr>
        <w:t>декабря 2022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FB3BE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с. </w:t>
      </w:r>
      <w:proofErr w:type="spellStart"/>
      <w:r w:rsidR="00741500"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FB3BE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FB3BEE">
        <w:rPr>
          <w:rFonts w:ascii="Times New Roman" w:hAnsi="Times New Roman"/>
          <w:sz w:val="26"/>
          <w:szCs w:val="26"/>
          <w:lang w:eastAsia="ru-RU"/>
        </w:rPr>
        <w:t>99</w:t>
      </w:r>
    </w:p>
    <w:p w:rsidR="00FB3BEE" w:rsidRDefault="00FB3BEE" w:rsidP="00E27DA3">
      <w:pPr>
        <w:pStyle w:val="a5"/>
        <w:tabs>
          <w:tab w:val="left" w:pos="4536"/>
        </w:tabs>
        <w:rPr>
          <w:rFonts w:ascii="Times New Roman" w:hAnsi="Times New Roman"/>
          <w:sz w:val="26"/>
          <w:szCs w:val="26"/>
          <w:lang w:eastAsia="ru-RU"/>
        </w:rPr>
      </w:pPr>
    </w:p>
    <w:p w:rsidR="00FB3BEE" w:rsidRDefault="00AE4D1E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FB3BEE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Программы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FB3BEE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осуществления </w:t>
      </w:r>
    </w:p>
    <w:p w:rsidR="00FB3BEE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муниципального контроля в 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FB3BEE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E27DA3" w:rsidRDefault="00741500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b/>
          <w:sz w:val="26"/>
          <w:szCs w:val="26"/>
          <w:lang w:eastAsia="ru-RU"/>
        </w:rPr>
        <w:t>ский</w:t>
      </w:r>
      <w:r w:rsidR="00FB3BE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EB73E7">
        <w:rPr>
          <w:rFonts w:ascii="Times New Roman" w:hAnsi="Times New Roman"/>
          <w:b/>
          <w:sz w:val="26"/>
          <w:szCs w:val="26"/>
          <w:lang w:eastAsia="ru-RU"/>
        </w:rPr>
        <w:t xml:space="preserve">а 2023 год» </w:t>
      </w:r>
    </w:p>
    <w:p w:rsidR="00EB73E7" w:rsidRPr="003B52DF" w:rsidRDefault="00EB73E7" w:rsidP="003B52D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753186" w:rsidRPr="00E27DA3" w:rsidRDefault="00753186" w:rsidP="00C350D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6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="00FB3B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7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8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797BE7">
        <w:rPr>
          <w:rFonts w:ascii="Times New Roman" w:hAnsi="Times New Roman"/>
          <w:sz w:val="26"/>
          <w:szCs w:val="26"/>
          <w:lang w:eastAsia="ru-RU"/>
        </w:rPr>
        <w:t xml:space="preserve">26.12.2018 г. № 1680 </w:t>
      </w:r>
      <w:r w:rsidRPr="00E27DA3">
        <w:rPr>
          <w:rFonts w:ascii="Times New Roman" w:hAnsi="Times New Roman"/>
          <w:sz w:val="26"/>
          <w:szCs w:val="26"/>
          <w:lang w:eastAsia="ru-RU"/>
        </w:rPr>
        <w:t>“Об утверждении общих требований к организации и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осуществлению органами </w:t>
      </w:r>
      <w:hyperlink r:id="rId10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="00FB3BEE">
        <w:rPr>
          <w:rFonts w:ascii="Times New Roman" w:hAnsi="Times New Roman"/>
          <w:sz w:val="26"/>
          <w:szCs w:val="26"/>
          <w:lang w:eastAsia="ru-RU"/>
        </w:rPr>
        <w:t xml:space="preserve"> (надзора),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1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741500">
        <w:rPr>
          <w:rFonts w:ascii="Times New Roman" w:hAnsi="Times New Roman"/>
          <w:sz w:val="26"/>
          <w:szCs w:val="26"/>
          <w:lang w:eastAsia="ru-RU"/>
        </w:rPr>
        <w:t>08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55482">
        <w:rPr>
          <w:rFonts w:ascii="Times New Roman" w:hAnsi="Times New Roman"/>
          <w:sz w:val="26"/>
          <w:szCs w:val="26"/>
          <w:lang w:eastAsia="ru-RU"/>
        </w:rPr>
        <w:t>декабря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2021 г. №</w:t>
      </w:r>
      <w:r w:rsidR="00FB3B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1500">
        <w:rPr>
          <w:rFonts w:ascii="Times New Roman" w:hAnsi="Times New Roman"/>
          <w:sz w:val="26"/>
          <w:szCs w:val="26"/>
          <w:lang w:eastAsia="ru-RU"/>
        </w:rPr>
        <w:t>41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FB3BEE" w:rsidRDefault="00FB3BEE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EB73E7" w:rsidRPr="00E27DA3" w:rsidRDefault="00EB73E7" w:rsidP="003B52D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FB3B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2A26DA" w:rsidRPr="002A26D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A26DA" w:rsidRPr="002A26D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</w:t>
      </w:r>
      <w:r w:rsidR="00FB3BEE">
        <w:rPr>
          <w:rFonts w:ascii="Times New Roman" w:hAnsi="Times New Roman"/>
          <w:sz w:val="26"/>
          <w:szCs w:val="26"/>
        </w:rPr>
        <w:t xml:space="preserve"> Бондаревского</w:t>
      </w:r>
      <w:r w:rsidR="00531137">
        <w:rPr>
          <w:rFonts w:ascii="Times New Roman" w:hAnsi="Times New Roman"/>
          <w:sz w:val="26"/>
          <w:szCs w:val="26"/>
        </w:rPr>
        <w:t xml:space="preserve"> сельсовета</w:t>
      </w:r>
      <w:r w:rsidR="002A26DA" w:rsidRPr="002A26DA">
        <w:rPr>
          <w:rFonts w:ascii="Times New Roman" w:hAnsi="Times New Roman"/>
          <w:sz w:val="26"/>
          <w:szCs w:val="26"/>
        </w:rPr>
        <w:t>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 w:rsidR="00531137"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EB73E7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2A26DA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2A26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6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B73E7" w:rsidRDefault="00753186" w:rsidP="00531137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531137">
        <w:rPr>
          <w:rFonts w:ascii="Times New Roman" w:hAnsi="Times New Roman"/>
          <w:sz w:val="26"/>
          <w:szCs w:val="26"/>
          <w:lang w:eastAsia="ru-RU"/>
        </w:rPr>
        <w:t xml:space="preserve">           Е.В. Корнева</w:t>
      </w:r>
    </w:p>
    <w:p w:rsidR="00531137" w:rsidRDefault="00531137" w:rsidP="00531137">
      <w:pPr>
        <w:pStyle w:val="a5"/>
        <w:tabs>
          <w:tab w:val="left" w:pos="6105"/>
          <w:tab w:val="right" w:pos="9780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Pr="00E27DA3" w:rsidRDefault="00531137" w:rsidP="00531137">
      <w:pPr>
        <w:pStyle w:val="a5"/>
        <w:tabs>
          <w:tab w:val="left" w:pos="6105"/>
          <w:tab w:val="right" w:pos="9780"/>
        </w:tabs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="00531137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741500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53113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531137">
        <w:rPr>
          <w:rFonts w:ascii="Times New Roman" w:hAnsi="Times New Roman"/>
          <w:sz w:val="26"/>
          <w:szCs w:val="26"/>
          <w:lang w:eastAsia="ru-RU"/>
        </w:rPr>
        <w:t xml:space="preserve"> 08 » декабря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22 </w:t>
      </w:r>
      <w:r w:rsidR="00531137">
        <w:rPr>
          <w:rFonts w:ascii="Times New Roman" w:hAnsi="Times New Roman"/>
          <w:sz w:val="26"/>
          <w:szCs w:val="26"/>
          <w:lang w:eastAsia="ru-RU"/>
        </w:rPr>
        <w:t>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150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31137">
        <w:rPr>
          <w:rFonts w:ascii="Times New Roman" w:hAnsi="Times New Roman"/>
          <w:sz w:val="26"/>
          <w:szCs w:val="26"/>
          <w:lang w:eastAsia="ru-RU"/>
        </w:rPr>
        <w:t>99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EB73E7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2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3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741500">
        <w:rPr>
          <w:rFonts w:ascii="Times New Roman" w:hAnsi="Times New Roman"/>
          <w:b/>
          <w:bCs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b/>
          <w:bCs/>
          <w:sz w:val="26"/>
          <w:szCs w:val="26"/>
          <w:lang w:eastAsia="ru-RU"/>
        </w:rPr>
        <w:t>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4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5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74150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</w:t>
            </w:r>
            <w:r w:rsidR="00EB73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6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7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8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31137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r w:rsidR="00581851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7BE7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Правительства Российской Федерации </w:t>
            </w:r>
            <w:r w:rsidR="00797B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26.12.2018 г.№ 1680 </w:t>
            </w:r>
            <w:r w:rsidR="00581851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“Об утверждении общих требований к организации и осуществлению органами </w:t>
            </w:r>
            <w:hyperlink r:id="rId20" w:tooltip="Государственный контроль" w:history="1">
              <w:r w:rsidR="00581851"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="00581851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1" w:tooltip="Правовые акты" w:history="1">
              <w:r w:rsidR="00581851"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 w:rsidR="005818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41500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741500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97BE7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97BE7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BE7" w:rsidRPr="00E27DA3" w:rsidRDefault="00741500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Бондарев</w:t>
            </w:r>
            <w:r w:rsidR="00C40A64"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ского сельсовета Бейского района Республики Хака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сия (далее - Администрация Бондарев</w:t>
            </w:r>
            <w:r w:rsidR="00C40A64" w:rsidRPr="00C40A64">
              <w:rPr>
                <w:rFonts w:ascii="Times New Roman" w:hAnsi="Times New Roman"/>
                <w:sz w:val="26"/>
                <w:szCs w:val="26"/>
                <w:lang w:eastAsia="ru-RU"/>
              </w:rPr>
              <w:t>ского сельсовета)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2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</w:t>
            </w:r>
            <w:r w:rsidR="00581851">
              <w:rPr>
                <w:rFonts w:ascii="Times New Roman" w:hAnsi="Times New Roman"/>
                <w:sz w:val="26"/>
                <w:szCs w:val="26"/>
              </w:rPr>
              <w:lastRenderedPageBreak/>
              <w:t>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  <w:proofErr w:type="gramEnd"/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3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41500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</w:rPr>
              <w:t xml:space="preserve">ского </w:t>
            </w:r>
            <w:r w:rsidR="00581851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4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EB73E7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5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6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E538E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538E">
        <w:rPr>
          <w:rFonts w:ascii="Times New Roman" w:hAnsi="Times New Roman"/>
          <w:sz w:val="26"/>
          <w:szCs w:val="26"/>
          <w:lang w:eastAsia="ru-RU"/>
        </w:rPr>
        <w:t>администрация 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7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E27DA3">
        <w:rPr>
          <w:rFonts w:ascii="Times New Roman" w:hAnsi="Times New Roman"/>
          <w:sz w:val="26"/>
          <w:szCs w:val="26"/>
          <w:lang w:eastAsia="ru-RU"/>
        </w:rPr>
        <w:t>являются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8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E538E">
        <w:rPr>
          <w:rFonts w:ascii="Times New Roman" w:hAnsi="Times New Roman"/>
          <w:sz w:val="26"/>
          <w:szCs w:val="26"/>
          <w:lang w:eastAsia="ru-RU"/>
        </w:rPr>
        <w:t xml:space="preserve"> В 2020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CE538E">
        <w:rPr>
          <w:rFonts w:ascii="Times New Roman" w:hAnsi="Times New Roman"/>
          <w:sz w:val="26"/>
          <w:szCs w:val="26"/>
          <w:lang w:eastAsia="ru-RU"/>
        </w:rPr>
        <w:t>22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9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</w:t>
      </w:r>
      <w:r w:rsidR="00EB73E7">
        <w:rPr>
          <w:rFonts w:ascii="Times New Roman" w:hAnsi="Times New Roman"/>
          <w:sz w:val="26"/>
          <w:szCs w:val="26"/>
          <w:lang w:eastAsia="ru-RU"/>
        </w:rPr>
        <w:t>3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CE538E">
        <w:rPr>
          <w:rFonts w:ascii="Times New Roman" w:hAnsi="Times New Roman"/>
          <w:sz w:val="26"/>
          <w:szCs w:val="26"/>
          <w:lang w:eastAsia="ru-RU"/>
        </w:rPr>
        <w:t>Бондарев</w:t>
      </w:r>
      <w:r w:rsidR="00762E30">
        <w:rPr>
          <w:rFonts w:ascii="Times New Roman" w:hAnsi="Times New Roman"/>
          <w:sz w:val="26"/>
          <w:szCs w:val="26"/>
          <w:lang w:eastAsia="ru-RU"/>
        </w:rPr>
        <w:t>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предупреждение и профилактика </w:t>
      </w: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>нарушений</w:t>
      </w:r>
      <w:proofErr w:type="gram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30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EB73E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CE538E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762E30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250960" w:rsidRPr="00250960" w:rsidRDefault="00EB73E7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7" w:type="dxa"/>
          </w:tcPr>
          <w:p w:rsidR="00250960" w:rsidRPr="00250960" w:rsidRDefault="00250960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E4D1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AE4D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1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2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 xml:space="preserve">средствах </w:t>
              </w:r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lastRenderedPageBreak/>
                <w:t>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3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</w:t>
            </w:r>
            <w:r w:rsidR="00AE4D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ии необходимых организационных,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4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AE4D1E" w:rsidP="00AE4D1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="00753186"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 года № 294-ФЗ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5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95AE4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95AE4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95AE4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E4D1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AE4D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перечней </w:t>
            </w:r>
            <w:hyperlink r:id="rId36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95AE4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7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95AE4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795AE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размещение на официальном сайте администрации </w:t>
            </w:r>
            <w:r w:rsidR="00795A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принятия новых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соответствии с распоряжением администрации</w:t>
            </w:r>
          </w:p>
        </w:tc>
      </w:tr>
      <w:tr w:rsidR="00795AE4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5C52D4">
              <w:rPr>
                <w:rFonts w:ascii="Times New Roman" w:hAnsi="Times New Roman"/>
                <w:sz w:val="26"/>
                <w:szCs w:val="26"/>
                <w:lang w:eastAsia="ru-RU"/>
              </w:rPr>
              <w:t>№ 294-ФЗ</w:t>
            </w:r>
            <w:proofErr w:type="gramStart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</w:t>
            </w:r>
            <w:proofErr w:type="gramEnd"/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EB73E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5"/>
        <w:gridCol w:w="2815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795AE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8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795A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795AE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95A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40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1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2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795AE4">
        <w:rPr>
          <w:rFonts w:ascii="Times New Roman" w:hAnsi="Times New Roman"/>
          <w:sz w:val="26"/>
          <w:szCs w:val="26"/>
          <w:lang w:eastAsia="ru-RU"/>
        </w:rPr>
        <w:t xml:space="preserve">Бондаревского сельсовета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3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3"/>
        <w:gridCol w:w="280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795AE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95A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795AE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95A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Бондаревского сельсовета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4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5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95AE4">
        <w:rPr>
          <w:rFonts w:ascii="Times New Roman" w:hAnsi="Times New Roman"/>
          <w:sz w:val="26"/>
          <w:szCs w:val="26"/>
          <w:lang w:eastAsia="ru-RU"/>
        </w:rPr>
        <w:t xml:space="preserve">Бондаревского сельсовета </w:t>
      </w:r>
      <w:bookmarkStart w:id="0" w:name="_GoBack"/>
      <w:bookmarkEnd w:id="0"/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86"/>
    <w:rsid w:val="00031B3A"/>
    <w:rsid w:val="00250960"/>
    <w:rsid w:val="002606EA"/>
    <w:rsid w:val="002A09A7"/>
    <w:rsid w:val="002A26DA"/>
    <w:rsid w:val="002B710E"/>
    <w:rsid w:val="002E6026"/>
    <w:rsid w:val="00306365"/>
    <w:rsid w:val="003B52DF"/>
    <w:rsid w:val="003E52CD"/>
    <w:rsid w:val="00435283"/>
    <w:rsid w:val="00435941"/>
    <w:rsid w:val="00475E83"/>
    <w:rsid w:val="00531137"/>
    <w:rsid w:val="00581851"/>
    <w:rsid w:val="005C52D4"/>
    <w:rsid w:val="00617E90"/>
    <w:rsid w:val="006F5E81"/>
    <w:rsid w:val="00741500"/>
    <w:rsid w:val="00753186"/>
    <w:rsid w:val="00762E30"/>
    <w:rsid w:val="00795AE4"/>
    <w:rsid w:val="00797BE7"/>
    <w:rsid w:val="008E4699"/>
    <w:rsid w:val="00A70504"/>
    <w:rsid w:val="00AE4D1E"/>
    <w:rsid w:val="00B04F1B"/>
    <w:rsid w:val="00B549D4"/>
    <w:rsid w:val="00BE0EBC"/>
    <w:rsid w:val="00C350D3"/>
    <w:rsid w:val="00C40A64"/>
    <w:rsid w:val="00C55482"/>
    <w:rsid w:val="00CE3531"/>
    <w:rsid w:val="00CE538E"/>
    <w:rsid w:val="00E27DA3"/>
    <w:rsid w:val="00EB73E7"/>
    <w:rsid w:val="00F14BCF"/>
    <w:rsid w:val="00F40302"/>
    <w:rsid w:val="00F40348"/>
    <w:rsid w:val="00F70DCA"/>
    <w:rsid w:val="00FB3BEE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hyperlink" Target="http://www.pandia.ru/text/category/deyatelmznostmz_administratcij/" TargetMode="External"/><Relationship Id="rId39" Type="http://schemas.openxmlformats.org/officeDocument/2006/relationships/hyperlink" Target="http://pandia.ru/text/category/informatcionnie_set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pravovie_akti/" TargetMode="External"/><Relationship Id="rId34" Type="http://schemas.openxmlformats.org/officeDocument/2006/relationships/hyperlink" Target="http://www.pandia.ru/text/category/rasporyazheniya_administratcij/" TargetMode="External"/><Relationship Id="rId42" Type="http://schemas.openxmlformats.org/officeDocument/2006/relationships/hyperlink" Target="https://pandia.ru/text/category/otchetnie_pokazatel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s://pandia.ru/text/category/yuridicheskoe_litco/" TargetMode="External"/><Relationship Id="rId25" Type="http://schemas.openxmlformats.org/officeDocument/2006/relationships/hyperlink" Target="https://pandia.ru/text/category/informatcionnoe_obespechenie/" TargetMode="External"/><Relationship Id="rId33" Type="http://schemas.openxmlformats.org/officeDocument/2006/relationships/hyperlink" Target="http://pandia.ru/text/category/normi_prava/" TargetMode="External"/><Relationship Id="rId38" Type="http://schemas.openxmlformats.org/officeDocument/2006/relationships/hyperlink" Target="https://pandia.ru/text/category/dostupnostmz_informatcii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pandia.ru/text/category/gosudarstvennij_kontrolmz/" TargetMode="External"/><Relationship Id="rId29" Type="http://schemas.openxmlformats.org/officeDocument/2006/relationships/hyperlink" Target="http://www.pandia.ru/text/category/chelyabinskaya_obl_/" TargetMode="External"/><Relationship Id="rId41" Type="http://schemas.openxmlformats.org/officeDocument/2006/relationships/hyperlink" Target="http://pandia.ru/text/category/programmi_meropriyat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predprinimatelmzskaya_deyatelmznostmz/" TargetMode="External"/><Relationship Id="rId32" Type="http://schemas.openxmlformats.org/officeDocument/2006/relationships/hyperlink" Target="http://www.pandia.ru/text/category/sredstva_massovoj_informatcii/" TargetMode="External"/><Relationship Id="rId37" Type="http://schemas.openxmlformats.org/officeDocument/2006/relationships/hyperlink" Target="http://www.pandia.ru/text/category/sredstva_massovoj_informatcii/" TargetMode="External"/><Relationship Id="rId40" Type="http://schemas.openxmlformats.org/officeDocument/2006/relationships/hyperlink" Target="http://pandia.ru/text/category/informatcionnie_seti/" TargetMode="External"/><Relationship Id="rId45" Type="http://schemas.openxmlformats.org/officeDocument/2006/relationships/hyperlink" Target="https://pandia.ru/text/category/informatcionnoe_obespe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lagoustrojstvo_territorij/" TargetMode="External"/><Relationship Id="rId23" Type="http://schemas.openxmlformats.org/officeDocument/2006/relationships/hyperlink" Target="http://www.pandia.ru/text/category/deyatelmznostmz_administratcij/" TargetMode="External"/><Relationship Id="rId28" Type="http://schemas.openxmlformats.org/officeDocument/2006/relationships/hyperlink" Target="http://pandia.ru/text/category/informatcionnie_tehnologii/" TargetMode="External"/><Relationship Id="rId36" Type="http://schemas.openxmlformats.org/officeDocument/2006/relationships/hyperlink" Target="https://pandia.ru/text/category/normativnie_pravovie_akt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rasporyazheniya_administratcij/" TargetMode="External"/><Relationship Id="rId44" Type="http://schemas.openxmlformats.org/officeDocument/2006/relationships/hyperlink" Target="http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zakoni__chelyabinskaya_obl_/" TargetMode="External"/><Relationship Id="rId27" Type="http://schemas.openxmlformats.org/officeDocument/2006/relationships/hyperlink" Target="http://pandia.ru/text/category/normi_prava/" TargetMode="External"/><Relationship Id="rId30" Type="http://schemas.openxmlformats.org/officeDocument/2006/relationships/hyperlink" Target="http://pandia.ru/text/category/pravosoznanie/" TargetMode="External"/><Relationship Id="rId35" Type="http://schemas.openxmlformats.org/officeDocument/2006/relationships/hyperlink" Target="http://www.pandia.ru/text/category/plani_meropriyatij/" TargetMode="External"/><Relationship Id="rId43" Type="http://schemas.openxmlformats.org/officeDocument/2006/relationships/hyperlink" Target="https://pandia.ru/text/category/otchetnie_pokaz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Kazna</cp:lastModifiedBy>
  <cp:revision>4</cp:revision>
  <cp:lastPrinted>2021-12-08T04:32:00Z</cp:lastPrinted>
  <dcterms:created xsi:type="dcterms:W3CDTF">2022-10-04T02:19:00Z</dcterms:created>
  <dcterms:modified xsi:type="dcterms:W3CDTF">2022-12-12T04:38:00Z</dcterms:modified>
</cp:coreProperties>
</file>