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62" w:rsidRDefault="007332E4" w:rsidP="00842B62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42B6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Российская Федерация</w:t>
      </w:r>
    </w:p>
    <w:p w:rsidR="007332E4" w:rsidRPr="007332E4" w:rsidRDefault="007332E4" w:rsidP="00842B62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Республика Хакасия</w:t>
      </w:r>
    </w:p>
    <w:p w:rsidR="007332E4" w:rsidRPr="007332E4" w:rsidRDefault="007332E4" w:rsidP="00842B6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spellStart"/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Бейский</w:t>
      </w:r>
      <w:proofErr w:type="spellEnd"/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район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Совет депутатов Бондаревского сельсовета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proofErr w:type="gramStart"/>
      <w:r w:rsidRPr="007332E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</w:t>
      </w:r>
      <w:proofErr w:type="gramEnd"/>
      <w:r w:rsidRPr="007332E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Е Ш Е Н И Е</w:t>
      </w:r>
    </w:p>
    <w:p w:rsidR="007332E4" w:rsidRDefault="007332E4" w:rsidP="007332E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7332E4" w:rsidRPr="007332E4" w:rsidRDefault="007332E4" w:rsidP="007332E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«21</w:t>
      </w: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 ноября 2022</w:t>
      </w:r>
      <w:r w:rsidR="00BE24A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</w:t>
      </w: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с. </w:t>
      </w:r>
      <w:proofErr w:type="spellStart"/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Бондарево</w:t>
      </w:r>
      <w:proofErr w:type="spellEnd"/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 xml:space="preserve">             № 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71</w:t>
      </w:r>
    </w:p>
    <w:p w:rsidR="007332E4" w:rsidRDefault="007332E4" w:rsidP="007332E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7332E4" w:rsidRPr="007332E4" w:rsidRDefault="007332E4" w:rsidP="00733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«Об утверждении «Правил использования </w:t>
      </w:r>
    </w:p>
    <w:p w:rsidR="007332E4" w:rsidRPr="007332E4" w:rsidRDefault="007332E4" w:rsidP="00733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водных объектов общего пользования, </w:t>
      </w:r>
    </w:p>
    <w:p w:rsidR="007332E4" w:rsidRPr="007332E4" w:rsidRDefault="007332E4" w:rsidP="00733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расположенных</w:t>
      </w:r>
      <w:proofErr w:type="gramEnd"/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территории </w:t>
      </w:r>
    </w:p>
    <w:p w:rsidR="007332E4" w:rsidRPr="007332E4" w:rsidRDefault="007332E4" w:rsidP="00733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Бондаревский </w:t>
      </w:r>
    </w:p>
    <w:p w:rsidR="007332E4" w:rsidRPr="007332E4" w:rsidRDefault="007332E4" w:rsidP="00733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сельсовет, для личных и бытовых нужд»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Федеральными законами Российской Федерации от 06.10.2003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в связи с реализацией полномочий органов местного самоуправления в области водных отношений, предусмотренных статьей 27 Водного кодекса Российской Федерации, </w:t>
      </w:r>
      <w:r w:rsidRPr="007332E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7332E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332E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Бондаревский сельсовет,</w:t>
      </w:r>
      <w:r w:rsidR="00751B7F">
        <w:rPr>
          <w:rFonts w:ascii="Times New Roman" w:hAnsi="Times New Roman" w:cs="Times New Roman"/>
          <w:sz w:val="26"/>
          <w:szCs w:val="26"/>
        </w:rPr>
        <w:t xml:space="preserve"> </w:t>
      </w:r>
      <w:r w:rsidRPr="007332E4">
        <w:rPr>
          <w:rFonts w:ascii="Times New Roman" w:hAnsi="Times New Roman" w:cs="Times New Roman"/>
          <w:b/>
          <w:sz w:val="26"/>
          <w:szCs w:val="26"/>
        </w:rPr>
        <w:t>Совет депутатов Бондаревского сельсовета</w:t>
      </w:r>
      <w:proofErr w:type="gramEnd"/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32E4" w:rsidRPr="007332E4" w:rsidRDefault="007332E4" w:rsidP="007332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Правила использования водных объектов общего пользования, расположенных на территори</w:t>
      </w:r>
      <w:r w:rsidR="00751B7F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муниципального образования Бондаревский сельсовет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личных и бытовых нужд (прилагаются).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</w:t>
      </w:r>
      <w:r w:rsidR="00BE2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(обнародовать)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 </w:t>
      </w:r>
      <w:r w:rsidR="00BE2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порядке, установленном Уставом муниципального образования </w:t>
      </w:r>
      <w:r w:rsidR="00751B7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Бондаревский сельсовет</w:t>
      </w:r>
      <w:r w:rsidR="00BE2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Интернет на официальном сайт</w:t>
      </w:r>
      <w:r w:rsidR="00751B7F">
        <w:rPr>
          <w:rFonts w:ascii="Times New Roman" w:eastAsia="Times New Roman" w:hAnsi="Times New Roman" w:cs="Times New Roman"/>
          <w:sz w:val="26"/>
          <w:szCs w:val="26"/>
          <w:lang w:eastAsia="ru-RU"/>
        </w:rPr>
        <w:t>е муниципального образования Бондаревский сельсовет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</w:t>
      </w:r>
      <w:r w:rsidR="00751B7F">
        <w:rPr>
          <w:rFonts w:ascii="Times New Roman" w:eastAsia="Times New Roman" w:hAnsi="Times New Roman" w:cs="Times New Roman"/>
          <w:sz w:val="26"/>
          <w:szCs w:val="26"/>
          <w:lang w:eastAsia="ru-RU"/>
        </w:rPr>
        <w:t>е решение вступает в силу после его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</w:t>
      </w:r>
      <w:r w:rsidR="00751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</w:t>
      </w:r>
      <w:r w:rsidR="00751B7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тоящего решения оставляю за собой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Default="007332E4" w:rsidP="007332E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Глава Бондаревского сельсовета</w:t>
      </w: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</w:t>
      </w:r>
      <w:r w:rsidRPr="007332E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Е.В. Корнева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51B7F" w:rsidRDefault="00751B7F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B7F" w:rsidRDefault="00751B7F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4AD" w:rsidRDefault="00BE24AD" w:rsidP="0073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B62" w:rsidRDefault="00BE24AD" w:rsidP="00BE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BE24AD" w:rsidRDefault="00842B62" w:rsidP="00BE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</w:t>
      </w:r>
      <w:bookmarkStart w:id="0" w:name="_GoBack"/>
      <w:bookmarkEnd w:id="0"/>
      <w:r w:rsidR="007332E4"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BE24AD" w:rsidRDefault="00BE24AD" w:rsidP="00BE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7332E4"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депутатов</w:t>
      </w:r>
    </w:p>
    <w:p w:rsidR="007332E4" w:rsidRPr="007332E4" w:rsidRDefault="00BE24AD" w:rsidP="00BE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Бондаревского сельсовета</w:t>
      </w:r>
    </w:p>
    <w:p w:rsidR="007332E4" w:rsidRPr="007332E4" w:rsidRDefault="00BE24AD" w:rsidP="0073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«21» ноября 2022 года № 71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ИСПОЛЬЗОВАНИЯ ВОДНЫХ ОБЪЕКТОВ ОБЩЕГО ПОЛЬЗОВАНИЯ,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РАСПОЛОЖЕННЫХ НА ТЕРРИТОРИ</w:t>
      </w:r>
      <w:r w:rsidR="00BE2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МУНИЦИПАЛЬНОГО ОБРАЗОВАНИЯ БОНДАРЕВСКИЙ СЕЛЬСОВЕТ</w:t>
      </w: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ДЛЯ ЛИЧНЫХ И БЫТОВЫХ НУЖД</w:t>
      </w:r>
      <w:proofErr w:type="gramEnd"/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 разработаны в соответствии с Водным кодексом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статьей 18 Федерального закона от 30.03.1999 № 52-ФЗ «О санитарно-эпидемиологическом благополучии населения» и устанавливают порядок использования поверхностных водных объектов общего пользования для личных и бытовых нужд на территор</w:t>
      </w:r>
      <w:r w:rsidR="00BE24AD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муниципального образования Бондаревский сельсовет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водопою, водоотведению и обязательны для населения и организаций любой формы собственности на территори</w:t>
      </w:r>
      <w:r w:rsidR="00BE24AD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муниципального образования Бондаревский сельсовет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термины и определения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 настоящих Правилах применяются следующие термины и определения: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 объект - природный или искусственный водоем, водоток либо иной объект, постоянное или временное сосредоточение вод, в котором имеет характерные формы и признаки водного режима;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 объект общего пользования - поверхностный водный объект, находящийся в государственной или муниципальной собственности, являющийся общедоступным, если иное не предусмотрено Водным кодексом;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 и огородных земельных участков; земельных участков, предоставленных для индивидуального жилищного строительства и ведения личного подсобного хозяйства, а также водопой, проведение работ по уходу за сельскохозяйственными животными, любительское и спортивное рыболовство, плавание и причаливание плавучих средств, а также водоотведение;</w:t>
      </w:r>
      <w:proofErr w:type="gramEnd"/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водоохранная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зона - территория, примыкающая к береговой линии (границам водного объекта) рек, ручьев каналов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и истощения их вод, а также сохранения среды обитания водных биологических 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ресурсов и других объектов животного и растительного мира.</w:t>
      </w:r>
      <w:proofErr w:type="gram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Ширина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водоохранной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зоны устанавливается Водным кодексом Российской Федерации;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прибрежная защитная полоса - территория в границах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водоохранной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зоны, на которой вводятся дополнительные ограничения хозяйственной и иной деятельности;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береговая полоса - полоса земли вдоль береговой линии (границы водного объекта) общего пользования. Ширина береговой полосы водных объектов общего пользования устанавливается Водным кодексом Российской Федерации;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водных объектов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дренажные воды - воды, отвод которых осуществляется дренажными сооружениями для сброса в водные объекты.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Полномочия органов местного самоуправления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области водных отношений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 полномочиям администрации муниципального </w:t>
      </w:r>
      <w:r w:rsidR="00BE2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Бондаревский сельсовет 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Администрация) в отношении водных объектов, находящихся в муниципальной собственност</w:t>
      </w:r>
      <w:r w:rsidR="00BE24AD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муниципального образования Бондаревский сельсовет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относятся: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Владение, пользование, распоряжение такими водными объектами.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Осуществление мер по предотвращению негативного воздействия вод и ликвидации его последствий.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Осуществление мер по охране таких водных объектов.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Установление ставок платы за пользование такими водными объектами, порядка расчета и взимания этой платы.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</w:t>
      </w:r>
      <w:r w:rsidR="00BE24AD">
        <w:rPr>
          <w:rFonts w:ascii="Times New Roman" w:eastAsia="Times New Roman" w:hAnsi="Times New Roman" w:cs="Times New Roman"/>
          <w:sz w:val="26"/>
          <w:szCs w:val="26"/>
          <w:lang w:eastAsia="ru-RU"/>
        </w:rPr>
        <w:t>м а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в области водных отношений, кроме полномочий собственника относится установление правил использования водных объектов общего пользования, расположенных на территори</w:t>
      </w:r>
      <w:r w:rsidR="00BE24AD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муниципального образования Бондаревский сельсовет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территори</w:t>
      </w:r>
      <w:r w:rsidR="00B21B4B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муниципального образования</w:t>
      </w:r>
      <w:proofErr w:type="gramEnd"/>
      <w:r w:rsidR="00B21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Бондаревский сельсовет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Водопользование может быть приостановлено или ограничено в случае: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Если водные объекты представляют угрозу причинения вреда жизни и/или опасность для здоровья населения.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Возникновения радиационной аварии или иных чрезвычайных ситуаций природного или техногенного характера.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Причинения вреда окружающей среде.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Установления охранных зон гидроэнергетических объектов.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3.3.5. Обеспечения сохранения водных биоресурсов и их рационального использования.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3.3.6. Обнаружения объекта археологического наследия в пределах водного объекта.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3.3.7. В иных предусмотренных федеральными законами случаях.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использования водных объектов общего пользования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личных и бытовых нужд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Использование водных объектов общего пользования для личных и бытовых нужд общедоступно и осуществляется бесплатно, если иное не предусмотрено Водным кодексом Российской Федерации и другими федеральными законами.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Береговая полоса предназначается для общего пользования.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и прибрежных защитных полос водных объектов.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запрещаются: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использование сточных вод в целях регулирования плодородия почв;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концентрации</w:t>
      </w:r>
      <w:proofErr w:type="gram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в водах водных объектов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рыбохозяйственного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 не установлены;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осуществление авиационных мер по борьбе с вредными организмами;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хранение пестицидов и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хранения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сброс сточных, в том числе дренажных, вод;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разведка и добыча общераспространенных полезных ископаемых (за исключением случаев, если разведка и добыча общераспространенных полезных 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 февраля 1992 года № 2395-1 «О недрах».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прибрежных защитных полос наряду с ограничениями, указанными выше, запрещаются: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распашка земель;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размещение отвалов размываемых грунтов;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выпас сельскохозяйственных животных и организация для них летних лагерей, ванн.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водных объектов общего пользования, в том числе береговой полосы водного объекта, в соответствии с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запрещается:</w:t>
      </w:r>
      <w:proofErr w:type="gramEnd"/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4.4.1. Сброс в водные объекты сточных вод всех видов, содержащих возбудителей инфекционных заболеваний бактериальной, вирусной и паразитарной природы в количествах выше гигиенических нормативов;</w:t>
      </w:r>
    </w:p>
    <w:p w:rsidR="007332E4" w:rsidRPr="007332E4" w:rsidRDefault="007332E4" w:rsidP="007332E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4.4.2. Сброс сточных вод, содержащих вещества (или продукты их трансформации), для которых не установлены гигиенические нормативы и отсутствуют методы их определения;</w:t>
      </w:r>
    </w:p>
    <w:p w:rsidR="007332E4" w:rsidRPr="007332E4" w:rsidRDefault="007332E4" w:rsidP="007332E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4.4.3. Сброс неочищенных сточных вод водного транспорта;</w:t>
      </w:r>
    </w:p>
    <w:p w:rsidR="007332E4" w:rsidRPr="007332E4" w:rsidRDefault="007332E4" w:rsidP="007332E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4.4.4. Сброс пульпы, снега;</w:t>
      </w:r>
    </w:p>
    <w:p w:rsidR="007332E4" w:rsidRPr="007332E4" w:rsidRDefault="007332E4" w:rsidP="007332E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4.4.5. Сброс отходов;</w:t>
      </w:r>
    </w:p>
    <w:p w:rsidR="007332E4" w:rsidRPr="007332E4" w:rsidRDefault="007332E4" w:rsidP="007332E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4.4.6. Сброс нефтепродуктов и нефтесодержащих вод.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4.4.7. Молевой сплав древесины, а также сплав древесины в пучках и кошелях без судовой тяги.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4.4.8. Мойка транспортных сре</w:t>
      </w: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в</w:t>
      </w:r>
      <w:proofErr w:type="gram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одных объектах и на их берегах, а также проведение работ, являющихся источником загрязнения вод, в отсутствие сооружений, обеспечивающих охрану водных объектов от загрязнения, засорения, заиления и истощения вод.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4.4.9. Совершение иных действий, угрожающих жизни и здоровью людей и наносящих вред окружающей среде.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числе: Водным кодексом Российской Федерации, Федеральными законами от 14.03.1995 № 33-ФЗ «Об особо охраняемых природных территориях», от 30.03.1999 № 52-ФЗ «О санитарно-эпидемиологическом благополучии населения», от 20.12.2004 № 166-ФЗ «О рыболовстве и сохранении водных биологических ресурсов», от 23.02.1995 № 26-ФЗ «О природных лечебных ресурсах, лечебно-оздоровительных местностях и курортах», устанавливающим, режимы особой охраны для водных объектов: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отнесенных</w:t>
      </w:r>
      <w:proofErr w:type="gram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особо охраняемым водным объектам;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входящих в состав особо охраняемых природных территорий;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расположенных в границах зон, санитарной охраны источников питьевого и хозяйственно-бытового водоснабжения;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являющихся</w:t>
      </w:r>
      <w:proofErr w:type="gram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рыбохозяйственными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заповедными зонами;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</w:t>
      </w:r>
      <w:proofErr w:type="gram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природные лечебные ресурсы;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избежание загрязнения, засорения и истощения вод водных объектов общего пользования на территории</w:t>
      </w:r>
      <w:r w:rsidR="00B21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Бондаревский сельсовет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пунктом 16 статьи 65, пунктом 4 (пунктом 5) статьи 27 Водного кодекса Российской Федерации,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</w:t>
      </w:r>
      <w:proofErr w:type="gram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производственных, общественных помещений, организации и проведению санитарно-противоэпидемических (профилактических) мероприятий» необходимо: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4.7.1. Администрации информировать население об ограничениях водопользования на водных объектах общего пользования, расположенных на территории</w:t>
      </w:r>
      <w:r w:rsidR="00B21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Бондаревский сельсовет 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средства массовой информации и посредством специальных информационных знаков, устанавливаемых вдоль берегов водных объектов (могут быть также использованы иные способы предоставления такой информации).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 Юридическим  лицам и индивидуальным предпринимателям: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4.7.2.1 проводить санитарно-противоэпидемические (профилактические) мероприятия, направленные на соблюдение гигиенических нормативов качества воды поверхностных водных объектов;</w:t>
      </w:r>
    </w:p>
    <w:p w:rsidR="007332E4" w:rsidRPr="007332E4" w:rsidRDefault="007332E4" w:rsidP="007332E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4.7.2.2. контролировать состав сбрасываемых сточных вод и качества воды водных объектов;</w:t>
      </w:r>
    </w:p>
    <w:p w:rsidR="007332E4" w:rsidRPr="007332E4" w:rsidRDefault="007332E4" w:rsidP="007332E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4.7.2.3. своевременно информировать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контроля (надзора), об угрозе возникновения, а также при возникновении аварийных ситуаций, представляющих опасность для здоровья населения или условий водопользования.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4.7.3. Физическим лицам, юридическим лицам или индивидуальным предпринимателям, заинтересованные в предоставлении им водного объекта в пользование, обращаться за получением решения о предоставлении водного объекта в пользование в порядке, установленном постановлением Правительства Российской Федерации от 19.01.2022 № 18 «О подготовке и принятии решения о предоставлении водного объекта в пользование».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Юридическим лицам, индивидуальным предпринимателям запрещается осуществлять сброс в водные объекты общего пользования, захоронение в них и на территории их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и прибрежных защитных полос жидких и твердых коммунальных отходов производства и потребления, а также осуществлять сброс сельскохозяйственных и ливневых сточных вод.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В случае сброса дренажных и сточных вод в водный объект общего пользования без разрешения на предоставление водных объектов в пользование Администрация имеют право организовать тампонирование выведенных в водный объект труб для установления их владельца и прекращения сброса.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4.10. 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и не оборудованных сооружениями для очистки сточных вод, до момента их оборудования такими сооружениями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Требования к водозабору для личных и бытовых нужд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Запрещается производить забор (изъятие) водных ресурсов из водного объекта в объеме, оказывающем негативное воздействие на водный объект.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Водопользование на объектах общего пользования может быть ограничено в случае: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угрозы причинения вреда жизни и здоровью человека;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возникновения чрезвычайных ситуаций природного или техногенного характера;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причинения вреда окружающей среде, объектам культурного наследия;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иных предусмотренных федеральными законами случаях.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Запрещается забор воды для полива садовых и огородных земельных участков, земельных участков, предоставленных для индивидуального жилищного строительства,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Требования к местам, отведенным для купания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Купание людей на водных объектах общего пользования на территори</w:t>
      </w:r>
      <w:r w:rsidR="00B21B4B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муниципального образования Бондаревский сельсовет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требованиями, установленными Правилами </w:t>
      </w:r>
      <w:r w:rsidRPr="0073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охраны жизни людей на водных объектах в Республике Хакасия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утвержденными постановлением Правительства Республики Хакасия</w:t>
      </w:r>
      <w:r w:rsidRPr="0073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15.06.2006 № 166.</w:t>
      </w:r>
    </w:p>
    <w:p w:rsidR="007332E4" w:rsidRPr="007332E4" w:rsidRDefault="007332E4" w:rsidP="007332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В соответствии с ГОСТ 17.1.5.02-80. «Государственный стандарт Союза ССР. Охрана природы. Гидросфера. 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7332E4" w:rsidRPr="007332E4" w:rsidRDefault="007332E4" w:rsidP="007332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качества воды и санитарного состояния территории требованиям санитарных норм;</w:t>
      </w:r>
    </w:p>
    <w:p w:rsidR="007332E4" w:rsidRPr="007332E4" w:rsidRDefault="007332E4" w:rsidP="007332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или возможность устройства удобных и безопасных подходов к воде;</w:t>
      </w:r>
    </w:p>
    <w:p w:rsidR="007332E4" w:rsidRPr="007332E4" w:rsidRDefault="007332E4" w:rsidP="007332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подъездных путей в зону рекреации;</w:t>
      </w:r>
    </w:p>
    <w:p w:rsidR="007332E4" w:rsidRPr="007332E4" w:rsidRDefault="007332E4" w:rsidP="007332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безопасный рельеф дна (отсутствие ям, зарослей водных растений, острых камней и пр.);</w:t>
      </w:r>
    </w:p>
    <w:p w:rsidR="007332E4" w:rsidRPr="007332E4" w:rsidRDefault="007332E4" w:rsidP="007332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благоприятный гидрологический режим (отсутствие водоворотов, течений более 0,5 м/с, резких колебаний уровня воды);</w:t>
      </w:r>
    </w:p>
    <w:p w:rsidR="007332E4" w:rsidRPr="007332E4" w:rsidRDefault="007332E4" w:rsidP="007332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места, отведенные для купания, должны быть удалены от портов и портовых сооружений, шлюзов, от ме</w:t>
      </w: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ст сбр</w:t>
      </w:r>
      <w:proofErr w:type="gram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оса сточных вод, стойбищ и водопоя скота, а также других источников загрязнения;</w:t>
      </w:r>
    </w:p>
    <w:p w:rsidR="007332E4" w:rsidRPr="007332E4" w:rsidRDefault="007332E4" w:rsidP="007332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места, отведенные для купания, должны быть размещены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p w:rsidR="007332E4" w:rsidRPr="007332E4" w:rsidRDefault="007332E4" w:rsidP="007332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использовании водных объектов запрещается:</w:t>
      </w:r>
    </w:p>
    <w:p w:rsidR="007332E4" w:rsidRPr="007332E4" w:rsidRDefault="007332E4" w:rsidP="007332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загрязнять и засорять зону купания и территорию пляжа;</w:t>
      </w:r>
    </w:p>
    <w:p w:rsidR="007332E4" w:rsidRPr="007332E4" w:rsidRDefault="007332E4" w:rsidP="007332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не по назначению оборудование пляжа и спасательные средства, купаться при подъеме красного (черного) флага, означающего, что купание запрещено;</w:t>
      </w:r>
    </w:p>
    <w:p w:rsidR="007332E4" w:rsidRPr="007332E4" w:rsidRDefault="007332E4" w:rsidP="007332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купаться при подъеме красного (черного) флага, </w:t>
      </w: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означающего</w:t>
      </w:r>
      <w:proofErr w:type="gram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купание запрещено;</w:t>
      </w:r>
    </w:p>
    <w:p w:rsidR="007332E4" w:rsidRPr="007332E4" w:rsidRDefault="007332E4" w:rsidP="007332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заплывать за буйки, обозначающие границы зоны купания;</w:t>
      </w:r>
    </w:p>
    <w:p w:rsidR="007332E4" w:rsidRPr="007332E4" w:rsidRDefault="007332E4" w:rsidP="007332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плавать на предметах (средствах), не предназначенных для плавания (в том числе досках, бревнах, лежаках);</w:t>
      </w:r>
    </w:p>
    <w:p w:rsidR="007332E4" w:rsidRPr="007332E4" w:rsidRDefault="007332E4" w:rsidP="007332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срывать или притапливать буйки, менять местоположение ограждений, обозначающих границы зоны купания, прыгать в воду с не приспособленных для этих целей сооружений;</w:t>
      </w:r>
    </w:p>
    <w:p w:rsidR="007332E4" w:rsidRPr="007332E4" w:rsidRDefault="007332E4" w:rsidP="007332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приводить с собой на пляж животных, за исключением собак-поводырей;</w:t>
      </w:r>
    </w:p>
    <w:p w:rsidR="007332E4" w:rsidRPr="007332E4" w:rsidRDefault="007332E4" w:rsidP="007332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играть в спортивные игры в не отведенных для этих целей местах, а также допускать действия на воде, связанные с подбрасыванием, нырянием и захватом купающихся;</w:t>
      </w:r>
    </w:p>
    <w:p w:rsidR="007332E4" w:rsidRPr="007332E4" w:rsidRDefault="007332E4" w:rsidP="007332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подавать ложные сигналы тревоги;</w:t>
      </w:r>
    </w:p>
    <w:p w:rsidR="007332E4" w:rsidRPr="007332E4" w:rsidRDefault="007332E4" w:rsidP="007332E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оставлять без присмотра детей независимо от наличия у них навыков плавания.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Требования к выбору мест любительского и спортивного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рыболовства и для использования водных объектов общего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пользования для плавания на </w:t>
      </w:r>
      <w:proofErr w:type="gramStart"/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маломерных</w:t>
      </w:r>
      <w:proofErr w:type="gramEnd"/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плавательных </w:t>
      </w:r>
      <w:proofErr w:type="gramStart"/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средствах</w:t>
      </w:r>
      <w:proofErr w:type="gramEnd"/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Граждане вправе осуществлять любительское и спортивное рыболовство на водных объектах общего пользования свободно и бесплатно, если иное не предусмотрено Федеральным законом от 20.12.2004 № 166-ФЗ «О рыболовстве и сохранении водных биологических ресурсов». Ограничения любительского и спортивного рыболовства могут устанавливаться в соответствии со статьей 26 вышеуказанного федерального закона. Ограничения рыболовства устанавливаются федеральным органом исполнительной власти в области рыболовства.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Любительское и спортивное рыболовство может осуществляться как с условием возвращения добытых (выловленных) водных биоресурсов в среду их обитания, так и без этого условия.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рыболовных участках, выделенных юридическим лицам и индивидуальным предпринимателям для организации любительского и спортивного рыболовства на основании договоров, любительское и спортивное рыболовство осуществляется гражданами при наличии путевки (документа, подтверждающего заключение договора возмездного оказания услуг в области любительского и спортивного рыболовства).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Использование водных объектов общего пользования для плавания на маломерных средствах производится </w:t>
      </w: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73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</w:t>
      </w:r>
      <w:r w:rsidR="00842B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Pr="0073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пользования водными объектами для плавания на маломерных судах в Республике</w:t>
      </w:r>
      <w:proofErr w:type="gramEnd"/>
      <w:r w:rsidRPr="0073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Хакасия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утвержденными постановлением Правительства</w:t>
      </w:r>
      <w:r w:rsidRPr="00733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 от 27.06.2007 № 199.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В нерестовый период на водных объектах общего пользовани</w:t>
      </w:r>
      <w:r w:rsidR="00842B62"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муниципального образования Бондаревский сельсовет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сохранения и воспроизводства водных биоресурсов, могут вводиться ограничения и запрет на лов рыбы, проведение всех видов работ, рыболовных и спортивных соревнований, использование маломерного моторного флота и других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плавсредств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нерестовых участках водных объектов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рыбохозяйственного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значения.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Требования к выбору мест для водопоя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сельскохозяйственных животных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Места водопоя сельскохозяйственных животных располагаются на расстоянии не менее 500 метров выше по течению от зон отдыха и купания людей.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Запрещается устраивать водопой и купание сельскохозяйственных животных в местах, отведенных для купания людей.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Водопой сельскохозяйственных животных осуществляется под наблюдением пастуха.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Требования к водоотведению в водные объекты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общего пользования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9.1. Требования к водоотведению в водные объекты общего пользования устанавливаются в соответствии с водным </w:t>
      </w:r>
      <w:hyperlink r:id="rId6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&quot;Водный кодекс Российской Федерации&quot; от 03.06.2006 N 74-ФЗ&lt;/div&gt;&lt;div&gt;(ред. от 30.12.2021)&lt;/div&gt;&lt;/span&gt;&lt;d" w:history="1">
        <w:r w:rsidRPr="007332E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7" w:history="1">
        <w:r w:rsidRPr="007332E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области охраны окружающей среды и </w:t>
      </w:r>
      <w:hyperlink r:id="rId8" w:history="1">
        <w:r w:rsidRPr="007332E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обеспечения санитарно-эпидемиологического благополучия населения.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Запрещается сброс промышленных, сельскохозяйственных, сточных вод, а также организованный сброс ливневых сточных и (или) дренажных вод в водные объекты: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 решения о предоставлении водных объектов в пользование, в установленном законодательством порядке;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зон санитарной охраны источников питьевого и хозяйственно-бытового водоснабжения;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пределах первого и второго поясов округов санитарной охраны курортов, в местах туризма, спорта и массового отдыха населения;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водные объекты, содержащие природные лечебные ресурсы;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отнесенные</w:t>
      </w:r>
      <w:proofErr w:type="gram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особо охраняемым водным объектам;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рыбохозяйственных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заповедных зон.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Количество веществ и микроорганизмов, содержащихся в сбросах сточных, в том числе дренажных, вод в водные объекты, не должно превышать установленные нормативы допустимого воздействия на водные объекты.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Сброс в водные объекты сточных вод, содержание в которых радиоактивных веществ, пестицидов,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агрохимикатов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опасных для здоровья человека веществ и соединений превышает нормативы допустимого воздействия на водные объекты, запрещается.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</w:t>
      </w:r>
      <w:proofErr w:type="spellStart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запрещаются использование сточных вод в целях регулирования плодородия почв.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9.3. Сброс сточных вод и (или) дренажных вод может быть ограничен, приостановлен или запрещен по основаниям и в порядке, которые установлены федеральными законами.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Оповещение населения и органов местного самоуправления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Об условиях осуществления общего водопользования или его запрещении население оповещается следующими способами: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10.1.1. через средства массовой информации, в том числе социальные сети, не позднее суток с момента установления ограничения водопользования;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10.1.2. трансляция по радио и телевидению в форме информационного сообщения;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10.1.3. размещение на официальном сайт</w:t>
      </w:r>
      <w:r w:rsidR="00842B62">
        <w:rPr>
          <w:rFonts w:ascii="Times New Roman" w:eastAsia="Times New Roman" w:hAnsi="Times New Roman" w:cs="Times New Roman"/>
          <w:sz w:val="26"/>
          <w:szCs w:val="26"/>
          <w:lang w:eastAsia="ru-RU"/>
        </w:rPr>
        <w:t>е муниципального образования Бондаревский сельсовет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«Интернет»;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10.1.4. посредством специальных информационных знаков, устанавливаемых вдоль берегов водных объектов на видных местах, в том числе возможно ограждение акватории водного объекта.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Об авариях и иных чрезвычайных ситуациях на водных объектах, расположенных на территори</w:t>
      </w:r>
      <w:r w:rsidR="00842B62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муниципального образования Бондаревский сельсовет</w:t>
      </w: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граждане обязаны незамедлительно информировать органы местного самоуправления.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Ответственность за нарушение условий</w:t>
      </w:r>
    </w:p>
    <w:p w:rsidR="007332E4" w:rsidRPr="007332E4" w:rsidRDefault="007332E4" w:rsidP="0073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использования водных объектов общего пользования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11.1.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</w:r>
    </w:p>
    <w:p w:rsidR="007332E4" w:rsidRPr="007332E4" w:rsidRDefault="007332E4" w:rsidP="0073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11.2.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7332E4" w:rsidRPr="007332E4" w:rsidRDefault="007332E4" w:rsidP="0073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2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332E4" w:rsidRPr="007332E4" w:rsidRDefault="007332E4" w:rsidP="007332E4">
      <w:pPr>
        <w:pStyle w:val="20"/>
        <w:shd w:val="clear" w:color="auto" w:fill="auto"/>
        <w:spacing w:after="0" w:line="240" w:lineRule="auto"/>
        <w:jc w:val="both"/>
      </w:pPr>
    </w:p>
    <w:p w:rsidR="007332E4" w:rsidRPr="007332E4" w:rsidRDefault="007332E4" w:rsidP="007332E4">
      <w:pPr>
        <w:pStyle w:val="20"/>
        <w:shd w:val="clear" w:color="auto" w:fill="auto"/>
        <w:spacing w:after="0" w:line="240" w:lineRule="auto"/>
        <w:jc w:val="both"/>
      </w:pPr>
    </w:p>
    <w:p w:rsidR="00282DF8" w:rsidRPr="007332E4" w:rsidRDefault="00282DF8">
      <w:pPr>
        <w:rPr>
          <w:rFonts w:ascii="Times New Roman" w:hAnsi="Times New Roman" w:cs="Times New Roman"/>
          <w:sz w:val="26"/>
          <w:szCs w:val="26"/>
        </w:rPr>
      </w:pPr>
    </w:p>
    <w:sectPr w:rsidR="00282DF8" w:rsidRPr="0073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F"/>
    <w:rsid w:val="00282DF8"/>
    <w:rsid w:val="0058418F"/>
    <w:rsid w:val="007332E4"/>
    <w:rsid w:val="00751B7F"/>
    <w:rsid w:val="00842B62"/>
    <w:rsid w:val="00B21B4B"/>
    <w:rsid w:val="00B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332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32E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33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332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32E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33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eq=doc&amp;rnd=69E6C3686F0ED974728DB32A419A6595&amp;base=LAW&amp;n=390280&amp;dst=11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.op.ru/region/cgi/online.cgi?req=query&amp;mode=multiref&amp;rnd=69E6C3686F0ED974728DB32A419A6595&amp;REFBASE=LAW&amp;REFDOC=408088&amp;REFFIELD=134&amp;REFSEGM=186&amp;REFIDX=38&amp;REFDST=220&amp;REFPAGE=tex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ltant.op.ru/region/cgi/online.cgi?req=query&amp;mode=multiref&amp;rnd=69E6C3686F0ED974728DB32A419A6595&amp;REFBASE=LAW&amp;REFDOC=408088&amp;REFFIELD=134&amp;REFSEGM=167&amp;REFIDX=38&amp;REFDST=220&amp;REFPAGE=text" TargetMode="Externa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dcterms:created xsi:type="dcterms:W3CDTF">2022-12-13T06:50:00Z</dcterms:created>
  <dcterms:modified xsi:type="dcterms:W3CDTF">2022-12-13T07:38:00Z</dcterms:modified>
</cp:coreProperties>
</file>