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C8" w:rsidRDefault="00EC4BC8" w:rsidP="00EC4BC8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EC4BC8" w:rsidRDefault="00EC4BC8" w:rsidP="00EC4BC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EC4BC8" w:rsidRDefault="00EC4BC8" w:rsidP="00EC4BC8">
      <w:pPr>
        <w:shd w:val="clear" w:color="auto" w:fill="FFFFFF"/>
        <w:ind w:left="14"/>
        <w:jc w:val="center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Бейский</w:t>
      </w:r>
      <w:proofErr w:type="spellEnd"/>
      <w:r>
        <w:rPr>
          <w:color w:val="000000"/>
          <w:sz w:val="26"/>
          <w:szCs w:val="26"/>
        </w:rPr>
        <w:t xml:space="preserve"> район</w:t>
      </w:r>
    </w:p>
    <w:p w:rsidR="00EC4BC8" w:rsidRDefault="00EC4BC8" w:rsidP="00EC4BC8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</w:t>
      </w:r>
      <w:r>
        <w:rPr>
          <w:rFonts w:ascii="Times New Roman" w:hAnsi="Times New Roman"/>
          <w:color w:val="000000"/>
          <w:sz w:val="26"/>
          <w:szCs w:val="26"/>
        </w:rPr>
        <w:t xml:space="preserve"> Бондаревского сельсовета</w:t>
      </w:r>
    </w:p>
    <w:p w:rsidR="00EC4BC8" w:rsidRDefault="00EC4BC8" w:rsidP="00EC4BC8">
      <w:pPr>
        <w:rPr>
          <w:rFonts w:ascii="Times New Roman" w:hAnsi="Times New Roman"/>
          <w:b/>
          <w:sz w:val="26"/>
          <w:szCs w:val="26"/>
        </w:rPr>
      </w:pPr>
    </w:p>
    <w:p w:rsidR="00EC4BC8" w:rsidRDefault="00EC4BC8" w:rsidP="00EC4BC8">
      <w:pPr>
        <w:jc w:val="center"/>
        <w:rPr>
          <w:b/>
          <w:sz w:val="26"/>
          <w:szCs w:val="26"/>
        </w:rPr>
      </w:pPr>
    </w:p>
    <w:p w:rsidR="00EC4BC8" w:rsidRDefault="00EC4BC8" w:rsidP="00EC4B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4BC8" w:rsidRDefault="00EC4BC8" w:rsidP="00EC4BC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C4BC8" w:rsidRDefault="00EC4BC8" w:rsidP="00EC4BC8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13 марта 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№ 17</w:t>
      </w:r>
    </w:p>
    <w:p w:rsidR="00EC4BC8" w:rsidRDefault="00EC4BC8" w:rsidP="00EC4BC8">
      <w:pPr>
        <w:ind w:firstLine="709"/>
        <w:rPr>
          <w:sz w:val="26"/>
          <w:szCs w:val="26"/>
        </w:rPr>
      </w:pPr>
    </w:p>
    <w:p w:rsidR="00EC4BC8" w:rsidRDefault="00EC4BC8" w:rsidP="00EC4BC8">
      <w:pPr>
        <w:suppressAutoHyphens w:val="0"/>
        <w:ind w:right="485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 подведении итогов конкурса по отбору некоммерческой организации, не являющейся автономным и бюджетным учреждением, в целях возмещения затрат в связи с проведением мероприятий, направленных на  улучшение противопожарной безопасности</w:t>
      </w:r>
    </w:p>
    <w:p w:rsidR="00EC4BC8" w:rsidRDefault="00EC4BC8" w:rsidP="00EC4BC8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:rsidR="00EC4BC8" w:rsidRPr="00EC4BC8" w:rsidRDefault="00EC4BC8" w:rsidP="00EC4BC8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На основании постановлений администрации от 09.11.2021г №159  «Об утверждении муниципальной целевой программы </w:t>
      </w:r>
      <w:r>
        <w:rPr>
          <w:sz w:val="26"/>
          <w:szCs w:val="26"/>
        </w:rPr>
        <w:t>«Финансовая поддержка социально ориентированных некоммерческих организаций муниципального образования Б</w:t>
      </w:r>
      <w:r>
        <w:rPr>
          <w:rFonts w:ascii="Times New Roman" w:hAnsi="Times New Roman"/>
          <w:sz w:val="26"/>
          <w:szCs w:val="26"/>
        </w:rPr>
        <w:t>ондаревский сельсовет на 2022-2025 годы</w:t>
      </w:r>
      <w:r>
        <w:rPr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от 29.12.2020г № 102 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Положения о порядке предоставления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улучшение п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ротивопожарной безопасности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», распоряжения</w:t>
      </w:r>
      <w:proofErr w:type="gramEnd"/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Arial"/>
          <w:kern w:val="0"/>
          <w:sz w:val="26"/>
          <w:szCs w:val="26"/>
          <w:lang w:eastAsia="ru-RU"/>
        </w:rPr>
        <w:t>администрации от 30.01.2023г № 9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-р «О проведении конкурса по определению некоммерческой организации и выделению субсидий на проведение мероприятий, направленных на улучшение противопожарной  безопасности», протокола </w:t>
      </w:r>
      <w:r>
        <w:rPr>
          <w:sz w:val="26"/>
          <w:szCs w:val="26"/>
        </w:rPr>
        <w:t xml:space="preserve">заседания комиссии  по определению некоммерческой организации и выделению субсидии на проведение мероприятий, направленных на предупреждение </w:t>
      </w:r>
      <w:r>
        <w:rPr>
          <w:rFonts w:ascii="Times New Roman" w:hAnsi="Times New Roman"/>
          <w:sz w:val="26"/>
          <w:szCs w:val="26"/>
        </w:rPr>
        <w:t xml:space="preserve"> первичных мер </w:t>
      </w:r>
      <w:r>
        <w:rPr>
          <w:rFonts w:ascii="Times New Roman" w:hAnsi="Times New Roman"/>
          <w:sz w:val="26"/>
          <w:szCs w:val="26"/>
        </w:rPr>
        <w:t>по пожарной безопасности  от  13.03.2023г №1 А</w:t>
      </w:r>
      <w:r>
        <w:rPr>
          <w:rFonts w:ascii="Times New Roman" w:hAnsi="Times New Roman"/>
          <w:sz w:val="26"/>
          <w:szCs w:val="26"/>
        </w:rPr>
        <w:t>дминистрация Бондаревского сельсовета</w:t>
      </w:r>
      <w:proofErr w:type="gramEnd"/>
    </w:p>
    <w:p w:rsidR="00EC4BC8" w:rsidRDefault="00EC4BC8" w:rsidP="00EC4BC8">
      <w:pPr>
        <w:shd w:val="clear" w:color="auto" w:fill="FFFFFF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                                                                </w:t>
      </w:r>
    </w:p>
    <w:p w:rsidR="00EC4BC8" w:rsidRDefault="00EC4BC8" w:rsidP="00EC4BC8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>
        <w:rPr>
          <w:bCs/>
          <w:spacing w:val="-12"/>
          <w:sz w:val="26"/>
          <w:szCs w:val="26"/>
        </w:rPr>
        <w:t>ПОСТАНОВЛЯ</w:t>
      </w:r>
      <w:r>
        <w:rPr>
          <w:rFonts w:ascii="Times New Roman" w:hAnsi="Times New Roman"/>
          <w:bCs/>
          <w:spacing w:val="-12"/>
          <w:sz w:val="26"/>
          <w:szCs w:val="26"/>
        </w:rPr>
        <w:t>ЕТ</w:t>
      </w:r>
      <w:r>
        <w:rPr>
          <w:bCs/>
          <w:spacing w:val="-12"/>
          <w:sz w:val="26"/>
          <w:szCs w:val="26"/>
        </w:rPr>
        <w:t>:</w:t>
      </w:r>
    </w:p>
    <w:p w:rsidR="00EC4BC8" w:rsidRDefault="00EC4BC8" w:rsidP="00EC4B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Кунц</w:t>
      </w:r>
      <w:proofErr w:type="spellEnd"/>
      <w:r>
        <w:rPr>
          <w:rFonts w:ascii="Times New Roman" w:hAnsi="Times New Roman"/>
          <w:sz w:val="26"/>
          <w:szCs w:val="26"/>
        </w:rPr>
        <w:t xml:space="preserve"> С.Ю. </w:t>
      </w:r>
      <w:r>
        <w:rPr>
          <w:rFonts w:ascii="Times New Roman" w:hAnsi="Times New Roman"/>
          <w:sz w:val="26"/>
          <w:szCs w:val="26"/>
        </w:rPr>
        <w:t>заключить соглашение с региональн</w:t>
      </w:r>
      <w:r>
        <w:rPr>
          <w:rFonts w:ascii="Times New Roman" w:hAnsi="Times New Roman"/>
          <w:sz w:val="26"/>
          <w:szCs w:val="26"/>
        </w:rPr>
        <w:t>ой общественной организацией  «</w:t>
      </w:r>
      <w:r>
        <w:rPr>
          <w:rFonts w:ascii="Times New Roman" w:hAnsi="Times New Roman"/>
          <w:sz w:val="26"/>
          <w:szCs w:val="26"/>
        </w:rPr>
        <w:t xml:space="preserve">Добровольная пожарная охрана»  Республики Хакасия </w:t>
      </w:r>
      <w:r>
        <w:rPr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12"/>
          <w:sz w:val="26"/>
          <w:szCs w:val="26"/>
        </w:rPr>
        <w:t xml:space="preserve">по </w:t>
      </w:r>
      <w:r>
        <w:rPr>
          <w:sz w:val="26"/>
          <w:szCs w:val="26"/>
        </w:rPr>
        <w:t xml:space="preserve"> предоставлени</w:t>
      </w:r>
      <w:r>
        <w:rPr>
          <w:rFonts w:ascii="Times New Roman" w:hAnsi="Times New Roman"/>
          <w:sz w:val="26"/>
          <w:szCs w:val="26"/>
        </w:rPr>
        <w:t>ю</w:t>
      </w:r>
      <w:r>
        <w:rPr>
          <w:sz w:val="26"/>
          <w:szCs w:val="26"/>
        </w:rPr>
        <w:t xml:space="preserve">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>
        <w:rPr>
          <w:rFonts w:ascii="Times New Roman" w:hAnsi="Times New Roman"/>
          <w:sz w:val="26"/>
          <w:szCs w:val="26"/>
        </w:rPr>
        <w:t>улучшение противопожарной  безопасности.</w:t>
      </w:r>
    </w:p>
    <w:p w:rsidR="00EC4BC8" w:rsidRDefault="00EC4BC8" w:rsidP="00EC4BC8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Централизованной бухгалтерии администрации (Белокопытова Т.И.) перечислить на счет региональ</w:t>
      </w:r>
      <w:r>
        <w:rPr>
          <w:rFonts w:ascii="Times New Roman" w:hAnsi="Times New Roman"/>
          <w:sz w:val="26"/>
          <w:szCs w:val="26"/>
        </w:rPr>
        <w:t>ной общественной организации «</w:t>
      </w:r>
      <w:r>
        <w:rPr>
          <w:rFonts w:ascii="Times New Roman" w:hAnsi="Times New Roman"/>
          <w:sz w:val="26"/>
          <w:szCs w:val="26"/>
        </w:rPr>
        <w:t>Добровольная пожарная охрана»  Республики Хакас</w:t>
      </w:r>
      <w:r>
        <w:rPr>
          <w:rFonts w:ascii="Times New Roman" w:hAnsi="Times New Roman"/>
          <w:sz w:val="26"/>
          <w:szCs w:val="26"/>
        </w:rPr>
        <w:t>ия  денежную сумму в размере 687</w:t>
      </w:r>
      <w:r w:rsidR="00C41E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000  (</w:t>
      </w:r>
      <w:r>
        <w:rPr>
          <w:rFonts w:ascii="Times New Roman" w:hAnsi="Times New Roman"/>
          <w:sz w:val="26"/>
          <w:szCs w:val="26"/>
        </w:rPr>
        <w:t>шестьсот восемьдесят семь тысяч) рублей</w:t>
      </w:r>
      <w:r>
        <w:rPr>
          <w:rFonts w:ascii="Times New Roman" w:hAnsi="Times New Roman"/>
          <w:sz w:val="26"/>
          <w:szCs w:val="26"/>
        </w:rPr>
        <w:t>, из них средс</w:t>
      </w:r>
      <w:r w:rsidR="00C41E88">
        <w:rPr>
          <w:rFonts w:ascii="Times New Roman" w:hAnsi="Times New Roman"/>
          <w:sz w:val="26"/>
          <w:szCs w:val="26"/>
        </w:rPr>
        <w:t>тва республиканского бюджета 387 </w:t>
      </w:r>
      <w:r>
        <w:rPr>
          <w:rFonts w:ascii="Times New Roman" w:hAnsi="Times New Roman"/>
          <w:sz w:val="26"/>
          <w:szCs w:val="26"/>
        </w:rPr>
        <w:t>000</w:t>
      </w:r>
      <w:r w:rsidR="00C41E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C41E88">
        <w:rPr>
          <w:rFonts w:ascii="Times New Roman" w:hAnsi="Times New Roman"/>
          <w:sz w:val="26"/>
          <w:szCs w:val="26"/>
        </w:rPr>
        <w:t>триста восемьдесят семь тысяч)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="00C41E88">
        <w:rPr>
          <w:rFonts w:ascii="Times New Roman" w:hAnsi="Times New Roman"/>
          <w:sz w:val="26"/>
          <w:szCs w:val="26"/>
        </w:rPr>
        <w:t xml:space="preserve">300 </w:t>
      </w:r>
      <w:r>
        <w:rPr>
          <w:rFonts w:ascii="Times New Roman" w:hAnsi="Times New Roman"/>
          <w:sz w:val="26"/>
          <w:szCs w:val="26"/>
        </w:rPr>
        <w:t>000 (</w:t>
      </w:r>
      <w:r w:rsidR="00C41E88">
        <w:rPr>
          <w:rFonts w:ascii="Times New Roman" w:hAnsi="Times New Roman"/>
          <w:sz w:val="26"/>
          <w:szCs w:val="26"/>
        </w:rPr>
        <w:t>триста</w:t>
      </w:r>
      <w:r>
        <w:rPr>
          <w:rFonts w:ascii="Times New Roman" w:hAnsi="Times New Roman"/>
          <w:sz w:val="26"/>
          <w:szCs w:val="26"/>
        </w:rPr>
        <w:t xml:space="preserve"> тысяч) рублей по программе </w:t>
      </w:r>
      <w:r>
        <w:rPr>
          <w:sz w:val="26"/>
          <w:szCs w:val="26"/>
        </w:rPr>
        <w:t xml:space="preserve">«Финансовая поддержка социально ориентированных </w:t>
      </w:r>
      <w:r>
        <w:rPr>
          <w:sz w:val="26"/>
          <w:szCs w:val="26"/>
        </w:rPr>
        <w:lastRenderedPageBreak/>
        <w:t>некоммерческих организаций муниципального образования Б</w:t>
      </w:r>
      <w:r>
        <w:rPr>
          <w:rFonts w:ascii="Times New Roman" w:hAnsi="Times New Roman"/>
          <w:sz w:val="26"/>
          <w:szCs w:val="26"/>
        </w:rPr>
        <w:t>ондаревский сельсовет на 2022-2025 г</w:t>
      </w:r>
      <w:r>
        <w:rPr>
          <w:sz w:val="26"/>
          <w:szCs w:val="26"/>
        </w:rPr>
        <w:t>г.»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C4BC8" w:rsidRDefault="00EC4BC8" w:rsidP="00EC4BC8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C4BC8" w:rsidRDefault="00EC4BC8" w:rsidP="00EC4BC8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4BC8" w:rsidRDefault="00EC4BC8" w:rsidP="00EC4BC8">
      <w:pPr>
        <w:rPr>
          <w:rFonts w:ascii="Times New Roman" w:hAnsi="Times New Roman"/>
          <w:sz w:val="26"/>
          <w:szCs w:val="26"/>
        </w:rPr>
      </w:pPr>
    </w:p>
    <w:p w:rsidR="00EC4BC8" w:rsidRDefault="00EC4BC8" w:rsidP="00EC4BC8">
      <w:pPr>
        <w:rPr>
          <w:rFonts w:ascii="Times New Roman" w:hAnsi="Times New Roman"/>
          <w:sz w:val="26"/>
          <w:szCs w:val="26"/>
        </w:rPr>
      </w:pPr>
    </w:p>
    <w:p w:rsidR="00EC4BC8" w:rsidRDefault="00EC4BC8" w:rsidP="00EC4BC8">
      <w:pPr>
        <w:rPr>
          <w:rFonts w:ascii="Times New Roman" w:hAnsi="Times New Roman"/>
          <w:sz w:val="26"/>
          <w:szCs w:val="26"/>
        </w:rPr>
      </w:pPr>
    </w:p>
    <w:p w:rsidR="00EC4BC8" w:rsidRDefault="00EC4BC8" w:rsidP="00EC4B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Бондаревского сельсовета:                                                         </w:t>
      </w:r>
      <w:r w:rsidR="00C41E88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Е.В.</w:t>
      </w:r>
      <w:r w:rsidR="00C41E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Корнева</w:t>
      </w:r>
    </w:p>
    <w:p w:rsidR="006924BD" w:rsidRDefault="006924BD"/>
    <w:sectPr w:rsidR="0069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55"/>
    <w:rsid w:val="006924BD"/>
    <w:rsid w:val="00C41E88"/>
    <w:rsid w:val="00EB7555"/>
    <w:rsid w:val="00E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8"/>
    <w:pPr>
      <w:suppressAutoHyphens/>
      <w:spacing w:after="0" w:line="240" w:lineRule="auto"/>
    </w:pPr>
    <w:rPr>
      <w:rFonts w:ascii="TimesDL" w:eastAsia="Times New Roman" w:hAnsi="TimesDL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8"/>
    <w:pPr>
      <w:suppressAutoHyphens/>
      <w:spacing w:after="0" w:line="240" w:lineRule="auto"/>
    </w:pPr>
    <w:rPr>
      <w:rFonts w:ascii="TimesDL" w:eastAsia="Times New Roman" w:hAnsi="TimesDL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2023-03-13T03:20:00Z</cp:lastPrinted>
  <dcterms:created xsi:type="dcterms:W3CDTF">2023-03-13T03:05:00Z</dcterms:created>
  <dcterms:modified xsi:type="dcterms:W3CDTF">2023-03-13T03:21:00Z</dcterms:modified>
</cp:coreProperties>
</file>