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1FAF" w14:textId="77777777" w:rsidR="00947E3F" w:rsidRDefault="00947E3F" w:rsidP="00947E3F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14:paraId="63BE7C66" w14:textId="77777777" w:rsidR="00947E3F" w:rsidRDefault="00947E3F" w:rsidP="00947E3F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14:paraId="1DB750C4" w14:textId="77777777" w:rsidR="00947E3F" w:rsidRDefault="00947E3F" w:rsidP="00947E3F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14:paraId="1CA21E69" w14:textId="77777777" w:rsidR="00947E3F" w:rsidRDefault="00947E3F" w:rsidP="00947E3F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14:paraId="12756642" w14:textId="77777777" w:rsidR="00947E3F" w:rsidRDefault="00947E3F" w:rsidP="00947E3F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14:paraId="3CE0A9B9" w14:textId="77777777" w:rsidR="00947E3F" w:rsidRDefault="00947E3F" w:rsidP="00947E3F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11DBFD72" w14:textId="77777777" w:rsidR="00947E3F" w:rsidRDefault="00947E3F" w:rsidP="00947E3F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126CF26D" w14:textId="77777777" w:rsidR="00947E3F" w:rsidRDefault="00947E3F" w:rsidP="00947E3F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14:paraId="789D026E" w14:textId="77777777" w:rsidR="00947E3F" w:rsidRDefault="00947E3F" w:rsidP="00947E3F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71143973" w14:textId="42828758" w:rsidR="00947E3F" w:rsidRDefault="00947E3F" w:rsidP="00947E3F">
      <w:pPr>
        <w:pStyle w:val="a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 xml:space="preserve">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2023 года              с.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№</w:t>
      </w:r>
      <w:r>
        <w:rPr>
          <w:rFonts w:ascii="Times New Roman" w:hAnsi="Times New Roman"/>
          <w:sz w:val="26"/>
          <w:szCs w:val="26"/>
          <w:lang w:eastAsia="ru-RU"/>
        </w:rPr>
        <w:t xml:space="preserve"> 108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2FECEC69" w14:textId="77777777" w:rsidR="00947E3F" w:rsidRDefault="00947E3F" w:rsidP="00947E3F">
      <w:pPr>
        <w:pStyle w:val="a4"/>
        <w:rPr>
          <w:rFonts w:ascii="Times New Roman" w:hAnsi="Times New Roman"/>
          <w:sz w:val="26"/>
          <w:szCs w:val="26"/>
          <w:lang w:eastAsia="ru-RU"/>
        </w:rPr>
      </w:pPr>
    </w:p>
    <w:p w14:paraId="2F3646E5" w14:textId="05FB2EFB" w:rsidR="00947E3F" w:rsidRDefault="00947E3F" w:rsidP="00947E3F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Об утверждении Программы профи-</w:t>
      </w:r>
    </w:p>
    <w:p w14:paraId="504A955C" w14:textId="77777777" w:rsidR="00947E3F" w:rsidRDefault="00947E3F" w:rsidP="00947E3F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  нарушений в рамках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осуще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14:paraId="5850BFEA" w14:textId="77777777" w:rsidR="00947E3F" w:rsidRDefault="00947E3F" w:rsidP="00947E3F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ствления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контроля в </w:t>
      </w:r>
    </w:p>
    <w:p w14:paraId="2CDF5784" w14:textId="248F09DF" w:rsidR="00947E3F" w:rsidRDefault="00947E3F" w:rsidP="00947E3F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сфере благоустройства на территории </w:t>
      </w:r>
    </w:p>
    <w:p w14:paraId="0F2D1ED3" w14:textId="77777777" w:rsidR="00947E3F" w:rsidRDefault="00947E3F" w:rsidP="00947E3F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               образования </w:t>
      </w:r>
    </w:p>
    <w:p w14:paraId="51043D26" w14:textId="77777777" w:rsidR="00947E3F" w:rsidRDefault="00947E3F" w:rsidP="00947E3F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сельсовет </w:t>
      </w:r>
    </w:p>
    <w:p w14:paraId="2AAAB2FF" w14:textId="77777777" w:rsidR="00947E3F" w:rsidRDefault="00947E3F" w:rsidP="00947E3F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на 2024 год» </w:t>
      </w:r>
    </w:p>
    <w:p w14:paraId="71A1B275" w14:textId="77777777" w:rsidR="00947E3F" w:rsidRDefault="00947E3F" w:rsidP="00947E3F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</w:p>
    <w:p w14:paraId="634819D4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от 06.10.2003 № 131-ФЗ "Об общих принципах </w:t>
      </w:r>
      <w:hyperlink r:id="rId4" w:tooltip="Органы местного самоуправления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организации местного самоуправления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Федерации", от 27.07.2010 № 210-ФЗ "Об организации предоставления государственных и муниципальных услуг", от 26.12.2008 № 294-ФЗ "О защите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5" w:tooltip="Юридическое лицо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юридических лиц</w:t>
        </w:r>
      </w:hyperlink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6" w:tooltip="Индивидуальное предпринимательство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индивидуальных предпринимателей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7" w:tooltip="Государственный контроль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государственного контроля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контроля", Постановлением Правительства Российской Федерации 26.12.2018 г. № 1680 “Об утверждении общих требований к организации и осуществлению органами </w:t>
      </w:r>
      <w:hyperlink r:id="rId8" w:tooltip="Государственный контроль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государственного контроля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9" w:tooltip="Правовые акты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правовыми актами”</w:t>
        </w:r>
      </w:hyperlink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сельсовет, утверждённым решением Совета депутатов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 от «08» декабря 2021 г. № 41,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сельсовет, администрация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</w:p>
    <w:p w14:paraId="6013C66F" w14:textId="77777777" w:rsidR="00947E3F" w:rsidRDefault="00947E3F" w:rsidP="00947E3F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14:paraId="71B08A28" w14:textId="77777777" w:rsidR="00947E3F" w:rsidRDefault="00947E3F" w:rsidP="00947E3F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1CB107B6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прилагаемую Программу профилактики нарушений в рамках осуществления муниципального контроля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на 2024 год.</w:t>
      </w:r>
    </w:p>
    <w:p w14:paraId="4E81893D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в разделе «Муниципальный контроль».</w:t>
      </w:r>
    </w:p>
    <w:p w14:paraId="5A7AC4DF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дня его официального опубликования, но не ранее 01 января 2024 года.</w:t>
      </w:r>
    </w:p>
    <w:p w14:paraId="32DF8571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14:paraId="440EFF24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D917421" w14:textId="77777777" w:rsidR="00947E3F" w:rsidRDefault="00947E3F" w:rsidP="00947E3F">
      <w:pPr>
        <w:pStyle w:val="a4"/>
        <w:rPr>
          <w:rFonts w:ascii="Times New Roman" w:hAnsi="Times New Roman"/>
          <w:sz w:val="26"/>
          <w:szCs w:val="26"/>
          <w:lang w:eastAsia="ru-RU"/>
        </w:rPr>
      </w:pPr>
    </w:p>
    <w:p w14:paraId="5A39DE23" w14:textId="03D26FE3" w:rsidR="00947E3F" w:rsidRDefault="00947E3F" w:rsidP="00947E3F">
      <w:pPr>
        <w:pStyle w:val="a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                                                                  Е.В. Корнев</w:t>
      </w:r>
      <w:r>
        <w:rPr>
          <w:rFonts w:ascii="Times New Roman" w:hAnsi="Times New Roman"/>
          <w:sz w:val="26"/>
          <w:szCs w:val="26"/>
          <w:lang w:eastAsia="ru-RU"/>
        </w:rPr>
        <w:t>а</w:t>
      </w:r>
    </w:p>
    <w:p w14:paraId="790BC78B" w14:textId="50D99F7A" w:rsidR="00947E3F" w:rsidRDefault="00947E3F" w:rsidP="00947E3F">
      <w:pPr>
        <w:pStyle w:val="a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Приложение </w:t>
      </w:r>
    </w:p>
    <w:p w14:paraId="53F30FBD" w14:textId="77777777" w:rsidR="00947E3F" w:rsidRDefault="00947E3F" w:rsidP="00947E3F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14:paraId="2EAFA366" w14:textId="2CDF98EE" w:rsidR="00947E3F" w:rsidRDefault="00947E3F" w:rsidP="00947E3F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14:paraId="231C3C73" w14:textId="7DF5F485" w:rsidR="00947E3F" w:rsidRDefault="00947E3F" w:rsidP="00947E3F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z w:val="26"/>
          <w:szCs w:val="26"/>
          <w:lang w:eastAsia="ru-RU"/>
        </w:rPr>
        <w:t>от «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декабря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2023 года № </w:t>
      </w:r>
      <w:r>
        <w:rPr>
          <w:rFonts w:ascii="Times New Roman" w:hAnsi="Times New Roman"/>
          <w:sz w:val="26"/>
          <w:szCs w:val="26"/>
          <w:lang w:eastAsia="ru-RU"/>
        </w:rPr>
        <w:t>108</w:t>
      </w:r>
    </w:p>
    <w:p w14:paraId="0D47CAB1" w14:textId="77777777" w:rsidR="00947E3F" w:rsidRDefault="00947E3F" w:rsidP="00947E3F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1637A3A6" w14:textId="77777777" w:rsidR="00947E3F" w:rsidRDefault="00947E3F" w:rsidP="00947E3F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6F8DC562" w14:textId="77777777" w:rsidR="00947E3F" w:rsidRDefault="00947E3F" w:rsidP="00947E3F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14:paraId="2CDA35A4" w14:textId="77777777" w:rsidR="00947E3F" w:rsidRDefault="00947E3F" w:rsidP="00947E3F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0" w:tooltip="Правовые акты" w:history="1">
        <w:r>
          <w:rPr>
            <w:rStyle w:val="a3"/>
            <w:rFonts w:ascii="Times New Roman" w:hAnsi="Times New Roman"/>
            <w:b/>
            <w:bCs/>
            <w:color w:val="000000" w:themeColor="text1"/>
            <w:sz w:val="26"/>
            <w:szCs w:val="26"/>
            <w:u w:val="none"/>
            <w:lang w:eastAsia="ru-RU"/>
          </w:rPr>
          <w:t>правовыми актами</w:t>
        </w:r>
      </w:hyperlink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1" w:tooltip="Благоустройство территорий" w:history="1">
        <w:r>
          <w:rPr>
            <w:rStyle w:val="a3"/>
            <w:rFonts w:ascii="Times New Roman" w:hAnsi="Times New Roman"/>
            <w:b/>
            <w:bCs/>
            <w:color w:val="000000" w:themeColor="text1"/>
            <w:sz w:val="26"/>
            <w:szCs w:val="26"/>
            <w:u w:val="none"/>
            <w:lang w:eastAsia="ru-RU"/>
          </w:rPr>
          <w:t>благоустройства территории</w:t>
        </w:r>
      </w:hyperlink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 на 2024 год</w:t>
      </w:r>
    </w:p>
    <w:p w14:paraId="4A48A3ED" w14:textId="77777777" w:rsidR="00947E3F" w:rsidRDefault="00947E3F" w:rsidP="00947E3F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FC5A2A6" w14:textId="77777777" w:rsidR="00947E3F" w:rsidRDefault="00947E3F" w:rsidP="00947E3F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0"/>
        <w:gridCol w:w="6909"/>
      </w:tblGrid>
      <w:tr w:rsidR="00947E3F" w14:paraId="6EC1F964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D9531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5F4E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2" w:tooltip="Правовые акты" w:history="1">
              <w:r>
                <w:rPr>
                  <w:rStyle w:val="a3"/>
                  <w:rFonts w:ascii="Times New Roman" w:hAnsi="Times New Roman"/>
                  <w:bCs/>
                  <w:color w:val="000000" w:themeColor="text1"/>
                  <w:sz w:val="26"/>
                  <w:szCs w:val="26"/>
                  <w:u w:val="none"/>
                  <w:lang w:eastAsia="ru-RU"/>
                </w:rPr>
                <w:t>правовыми актами</w:t>
              </w:r>
            </w:hyperlink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3" w:tooltip="Благоустройство территорий" w:history="1">
              <w:r>
                <w:rPr>
                  <w:rStyle w:val="a3"/>
                  <w:rFonts w:ascii="Times New Roman" w:hAnsi="Times New Roman"/>
                  <w:bCs/>
                  <w:color w:val="000000" w:themeColor="text1"/>
                  <w:sz w:val="26"/>
                  <w:szCs w:val="26"/>
                  <w:u w:val="none"/>
                  <w:lang w:eastAsia="ru-RU"/>
                </w:rPr>
                <w:t>благоустройства территории</w:t>
              </w:r>
            </w:hyperlink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Бондаревский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сельсовет на 2024 год</w:t>
            </w:r>
          </w:p>
        </w:tc>
      </w:tr>
      <w:tr w:rsidR="00947E3F" w14:paraId="7BB76799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6B2A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EB39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от 06.10.2003 № 131-ФЗ "Об общих принципах </w:t>
            </w:r>
            <w:hyperlink r:id="rId14" w:tooltip="Органы местного самоуправления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организации местного самоуправления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Федерации";</w:t>
            </w:r>
          </w:p>
          <w:p w14:paraId="2BACAFB1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Федеральный закон от 27.07.2010 № 210-ФЗ "Об организации предоставления государственных и муниципальных услуг";</w:t>
            </w:r>
          </w:p>
          <w:p w14:paraId="1ADCE5CE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от 26.12.2008 № 294-ФЗ "О защите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5" w:tooltip="Юридическое лицо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юридических лиц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6" w:tooltip="Индивидуальное предпринимательство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индивидуальных предпринимателей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7" w:tooltip="Государственный контроль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государственного контроля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контроля";</w:t>
            </w:r>
          </w:p>
          <w:p w14:paraId="2768D4C6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Постановление Правительства Российской Федерации от 26.12.2018 г.№ 1680 “Об утверждении общих требований к организации и осуществлению органами </w:t>
            </w:r>
            <w:hyperlink r:id="rId18" w:tooltip="Государственный контроль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государственного контроля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19" w:tooltip="Правовые акты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47E3F" w14:paraId="0DDAB7BB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E5736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8B8F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(далее - 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сельсовета)</w:t>
            </w:r>
          </w:p>
        </w:tc>
      </w:tr>
      <w:tr w:rsidR="00947E3F" w14:paraId="4053F4CA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3F0D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A9F73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(далее - 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сельсовета)</w:t>
            </w:r>
          </w:p>
        </w:tc>
      </w:tr>
      <w:tr w:rsidR="00947E3F" w14:paraId="635086D2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2C671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3CDD1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соблюдением требований, установленных федеральными законами, </w:t>
            </w:r>
            <w:hyperlink r:id="rId20" w:tooltip="Законы, Челябинская обл.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законами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14:paraId="635BB300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      </w:r>
          </w:p>
          <w:p w14:paraId="4FEEEC4D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порядка;</w:t>
            </w:r>
          </w:p>
          <w:p w14:paraId="1BEC35FE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Предотвращение угрозы безопасности жизни и здоровья людей; </w:t>
            </w:r>
          </w:p>
          <w:p w14:paraId="4FE019F4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Увеличение доли хозяйствующих субъектов, соблюдающих требования в сфере благоустройства.</w:t>
            </w:r>
          </w:p>
        </w:tc>
      </w:tr>
      <w:tr w:rsidR="00947E3F" w14:paraId="1782E833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116AF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FFCBB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14:paraId="43EF84E0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14:paraId="56C9516D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14:paraId="0445AA74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1" w:tooltip="Деятельность администраций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деятельности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14:paraId="7FA8CE2C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2" w:tooltip="Предпринимательская деятельность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предпринимательской деятельности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14:paraId="09FA6A5E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14:paraId="66CF5FB4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14:paraId="3C976823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947E3F" w14:paraId="189C830F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AC12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FE337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947E3F" w14:paraId="2A18E5DE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C9444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0C8EC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947E3F" w14:paraId="250AD83D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75137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5D1C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сельсовета, по предупреждению нарушений организациями и индивидуальными предпринимателями, осуществляющими деятельность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сельсовет, требований законодательства РФ;</w:t>
            </w:r>
          </w:p>
          <w:p w14:paraId="5687C281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- улучшить </w:t>
            </w:r>
            <w:hyperlink r:id="rId23" w:tooltip="Информационное обеспечение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информационное обеспечение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4" w:tooltip="Деятельность администраций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деятельности администрации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14:paraId="313DA5B5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947E3F" w14:paraId="69E9CEE4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65A94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D9F01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14:paraId="49B2DF76" w14:textId="77777777" w:rsidR="00947E3F" w:rsidRDefault="00947E3F" w:rsidP="00947E3F">
      <w:pPr>
        <w:pStyle w:val="a4"/>
        <w:rPr>
          <w:rFonts w:ascii="Times New Roman" w:hAnsi="Times New Roman"/>
          <w:sz w:val="26"/>
          <w:szCs w:val="26"/>
          <w:lang w:eastAsia="ru-RU"/>
        </w:rPr>
      </w:pPr>
    </w:p>
    <w:p w14:paraId="6E339B83" w14:textId="77777777" w:rsidR="00947E3F" w:rsidRDefault="00947E3F" w:rsidP="00947E3F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14:paraId="4CE1F523" w14:textId="77777777" w:rsidR="00947E3F" w:rsidRDefault="00947E3F" w:rsidP="00947E3F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38625FF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осуществляется муниципальный контроль в сфере благоустройства:</w:t>
      </w:r>
    </w:p>
    <w:p w14:paraId="1C6C58CB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 Функции муниципального контроля осуществляет администрация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сельсовета.</w:t>
      </w:r>
    </w:p>
    <w:p w14:paraId="03971D38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сельсовет, согласно </w:t>
      </w:r>
      <w:hyperlink r:id="rId25" w:tooltip="Нормы права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нормативно правовых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актов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сельсовет. </w:t>
      </w:r>
    </w:p>
    <w:p w14:paraId="5748AD08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являются: </w:t>
      </w:r>
    </w:p>
    <w:p w14:paraId="1A22F4E2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14:paraId="4A1947EF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14:paraId="46E980C1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</w:t>
      </w:r>
      <w:hyperlink r:id="rId26" w:tooltip="Информационные технологии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информационно-телекоммуникационных технологий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6FD394B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1.4.  В 2021-2023 годах муниципальный контроль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не осуществлялся. </w:t>
      </w:r>
    </w:p>
    <w:p w14:paraId="3B8BA92B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7" w:tooltip="Челябинская обл.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Республики</w:t>
        </w:r>
      </w:hyperlink>
      <w:r>
        <w:rPr>
          <w:rFonts w:ascii="Times New Roman" w:hAnsi="Times New Roman"/>
          <w:sz w:val="26"/>
          <w:szCs w:val="26"/>
        </w:rPr>
        <w:t xml:space="preserve"> Хакасия</w:t>
      </w:r>
      <w:r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14:paraId="77E5B5ED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14:paraId="42814719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14:paraId="7491699D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14:paraId="098D9C95" w14:textId="77777777" w:rsidR="00947E3F" w:rsidRDefault="00947E3F" w:rsidP="00947E3F">
      <w:pPr>
        <w:pStyle w:val="a4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1.5. Цели и задачи программы</w:t>
      </w:r>
    </w:p>
    <w:p w14:paraId="18BCAD04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Настоящая Программа разработана на 2024 год и определяет цели, задачи и порядок осуществления администрацией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 профилактических мероприятий, направленных на предупреждение нарушений обязательных требований.</w:t>
      </w:r>
    </w:p>
    <w:p w14:paraId="19461E5D" w14:textId="77777777" w:rsidR="00947E3F" w:rsidRDefault="00947E3F" w:rsidP="00947E3F">
      <w:pPr>
        <w:pStyle w:val="a4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14:paraId="32079A32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8B343C8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14:paraId="403C44C5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увеличение доли хозяйствующих субъектов, соблюдающих обязательные требования в соответствующей сфере.</w:t>
      </w:r>
    </w:p>
    <w:p w14:paraId="63270FBB" w14:textId="77777777" w:rsidR="00947E3F" w:rsidRDefault="00947E3F" w:rsidP="00947E3F">
      <w:pPr>
        <w:pStyle w:val="a4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14:paraId="6C9374CA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14:paraId="6FF44CE3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14:paraId="0A3682B3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28" w:tooltip="Правосознание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правосознания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14:paraId="6840C599" w14:textId="77777777" w:rsidR="00947E3F" w:rsidRDefault="00947E3F" w:rsidP="00947E3F">
      <w:pPr>
        <w:pStyle w:val="a4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  <w:gridCol w:w="957"/>
      </w:tblGrid>
      <w:tr w:rsidR="00947E3F" w14:paraId="0C6E13E9" w14:textId="77777777" w:rsidTr="00947E3F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5DBE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0FB9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Период, годы</w:t>
            </w:r>
          </w:p>
        </w:tc>
      </w:tr>
      <w:tr w:rsidR="00947E3F" w14:paraId="74549C23" w14:textId="77777777" w:rsidTr="00947E3F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941A" w14:textId="77777777" w:rsidR="00947E3F" w:rsidRDefault="00947E3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E12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AF7E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580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BBE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47E3F" w14:paraId="53863E4F" w14:textId="77777777" w:rsidTr="00947E3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D9AF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FFCA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D3E7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37DC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BEFA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947E3F" w14:paraId="6ACFDCA0" w14:textId="77777777" w:rsidTr="00947E3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2D18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 мероприятий по информированию населения об обязательных требованиях в соответствующей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EE1A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2301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A2BE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5ADE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434FC822" w14:textId="77777777" w:rsidR="00947E3F" w:rsidRDefault="00947E3F" w:rsidP="00947E3F">
      <w:pPr>
        <w:pStyle w:val="a4"/>
        <w:rPr>
          <w:rFonts w:ascii="Times New Roman" w:hAnsi="Times New Roman"/>
          <w:sz w:val="26"/>
          <w:szCs w:val="26"/>
          <w:lang w:eastAsia="ru-RU"/>
        </w:rPr>
      </w:pPr>
    </w:p>
    <w:p w14:paraId="66BD8A4E" w14:textId="77777777" w:rsidR="00947E3F" w:rsidRDefault="00947E3F" w:rsidP="00947E3F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Раздел 2. Программные мероприятия</w:t>
      </w:r>
    </w:p>
    <w:p w14:paraId="106FB6E5" w14:textId="77777777" w:rsidR="00947E3F" w:rsidRDefault="00947E3F" w:rsidP="00947E3F">
      <w:pPr>
        <w:pStyle w:val="a4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8C81987" w14:textId="77777777" w:rsidR="00947E3F" w:rsidRDefault="00947E3F" w:rsidP="00947E3F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2024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"/>
        <w:gridCol w:w="4245"/>
        <w:gridCol w:w="2091"/>
        <w:gridCol w:w="2531"/>
      </w:tblGrid>
      <w:tr w:rsidR="00947E3F" w14:paraId="6B8AB9FB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1B93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14:paraId="43968D7A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E4835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7BE4C648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BEBC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CDF2D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947E3F" w14:paraId="20BE9B32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DBCF5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6D6B3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766BF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D7F6F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947E3F" w14:paraId="6D48EB29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486C9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39AA6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https://bondarevo.ru/ в разделения «Муниципальный контроль»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8CAC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18F6F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14:paraId="06184CDA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29" w:tooltip="Распоряжения администраций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распоряжением администрации</w:t>
              </w:r>
            </w:hyperlink>
          </w:p>
        </w:tc>
      </w:tr>
      <w:tr w:rsidR="00947E3F" w14:paraId="3D47AB3B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264EE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BAA1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0" w:tooltip="Средства массовой информации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средствах массовой информации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14:paraId="7D8286DB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1" w:tooltip="Нормы права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нормативных правовых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C6DA2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68CE3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14:paraId="6FD79A4F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2" w:tooltip="Распоряжения администраций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распоряжением администрации</w:t>
              </w:r>
            </w:hyperlink>
          </w:p>
        </w:tc>
      </w:tr>
      <w:tr w:rsidR="00947E3F" w14:paraId="3B76A5D1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0CAE2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3E86A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hyperlink r:id="rId33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https://bondarevo.ru/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разделе «Муниципальный контроль»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7F9B5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379D6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14:paraId="0E85BB7F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947E3F" w14:paraId="5F6A37B1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422FC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EF223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года № 294-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ФЗ  "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2BB0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EC43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14:paraId="49A87A57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14:paraId="08E76436" w14:textId="77777777" w:rsidR="00947E3F" w:rsidRDefault="00947E3F" w:rsidP="00947E3F">
      <w:pPr>
        <w:pStyle w:val="a4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FFC161A" w14:textId="77777777" w:rsidR="00947E3F" w:rsidRDefault="00947E3F" w:rsidP="00947E3F">
      <w:pPr>
        <w:pStyle w:val="a4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4" w:tooltip="Планы мероприятий" w:history="1">
        <w:r>
          <w:rPr>
            <w:rStyle w:val="a3"/>
            <w:rFonts w:ascii="Times New Roman" w:hAnsi="Times New Roman"/>
            <w:b/>
            <w:bCs/>
            <w:color w:val="000000" w:themeColor="text1"/>
            <w:sz w:val="26"/>
            <w:szCs w:val="26"/>
            <w:u w:val="none"/>
            <w:lang w:eastAsia="ru-RU"/>
          </w:rPr>
          <w:t>плана мероприятий</w:t>
        </w:r>
      </w:hyperlink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профилактике нарушений на 2024 год.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3971"/>
        <w:gridCol w:w="2430"/>
        <w:gridCol w:w="2450"/>
      </w:tblGrid>
      <w:tr w:rsidR="00947E3F" w14:paraId="4DBFCF42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8BCE8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40BD7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7366FECF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A44E2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16B58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947E3F" w14:paraId="227961B2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EAF8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91DAF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4AA7F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C7DD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947E3F" w14:paraId="6A9527BB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BF89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A463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</w:t>
            </w:r>
            <w:bookmarkStart w:id="0" w:name="_Hlk147749346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hyperlink r:id="rId35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https://bondarevo.ru/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разделе «Муниципальный контроль» </w:t>
            </w:r>
            <w:bookmarkEnd w:id="0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перечней </w:t>
            </w:r>
            <w:hyperlink r:id="rId36" w:tooltip="Нормативные правовые акты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нормативных правовых актов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C5DF4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14:paraId="13AD3A60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53B74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14:paraId="18E6D564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947E3F" w14:paraId="73A7EE63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18EE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36728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7" w:tooltip="Средства массовой информации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средствах массовой информации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14:paraId="53395DBF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E37BC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14:paraId="343D0ED9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75B9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14:paraId="4003FA59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947E3F" w14:paraId="65737684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45CD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F8A6F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14:paraId="4DBEB0AC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контроля и размещение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hyperlink r:id="rId38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https://bondarevo.ru/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разделе «Муниципальный контроль»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C8323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14:paraId="548FA896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35849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14:paraId="009EC18A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947E3F" w14:paraId="34FCBD32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8651" w14:textId="77777777" w:rsidR="00947E3F" w:rsidRDefault="00947E3F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B80A2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 года № 294-ФЗ"О защите прав юридических лиц и индивидуальных предпринимателей при осуществлении государственного контроля (надзора) 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28AF6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14:paraId="4949DD7A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2708E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14:paraId="0B64CC42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14:paraId="5EF2EA00" w14:textId="77777777" w:rsidR="00947E3F" w:rsidRDefault="00947E3F" w:rsidP="00947E3F">
      <w:pPr>
        <w:pStyle w:val="a4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807DCBD" w14:textId="77777777" w:rsidR="00947E3F" w:rsidRDefault="00947E3F" w:rsidP="00947E3F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14:paraId="50AC173A" w14:textId="77777777" w:rsidR="00947E3F" w:rsidRDefault="00947E3F" w:rsidP="00947E3F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503DA5E" w14:textId="77777777" w:rsidR="00947E3F" w:rsidRDefault="00947E3F" w:rsidP="00947E3F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2024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3"/>
        <w:gridCol w:w="2776"/>
      </w:tblGrid>
      <w:tr w:rsidR="00947E3F" w14:paraId="1A0181ED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D413C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C62A7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947E3F" w14:paraId="57933436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3218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8AA1E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947E3F" w14:paraId="2E585820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6EA70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C96F7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947E3F" w14:paraId="7F10AC1F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987AA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63589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947E3F" w14:paraId="49FCF245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81BEB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9" w:tooltip="Доступность информации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доступности информации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hyperlink r:id="rId40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https://bondarevo.ru/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разделе «Муниципальный контроль»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3ED8B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947E3F" w14:paraId="7989D476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715D0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hyperlink r:id="rId41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https://bondarevo.ru/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разделе «Муниципальный контроль»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C90BF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947E3F" w14:paraId="5C987826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B458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B6903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947E3F" w14:paraId="5F116614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1E66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2" w:tooltip="Программы мероприятий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программных мероприятий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90BAA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14:paraId="3985E7B4" w14:textId="77777777" w:rsidR="00947E3F" w:rsidRDefault="00947E3F" w:rsidP="00947E3F">
      <w:pPr>
        <w:pStyle w:val="a4"/>
        <w:rPr>
          <w:rFonts w:ascii="Times New Roman" w:hAnsi="Times New Roman"/>
          <w:sz w:val="26"/>
          <w:szCs w:val="26"/>
          <w:lang w:eastAsia="ru-RU"/>
        </w:rPr>
      </w:pPr>
    </w:p>
    <w:p w14:paraId="6116C772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41EE3F33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43" w:tooltip="Отчетные показатели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отчетных показателей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hyperlink r:id="rId44" w:history="1">
        <w:r>
          <w:rPr>
            <w:rStyle w:val="a3"/>
            <w:rFonts w:ascii="Times New Roman" w:hAnsi="Times New Roman"/>
            <w:sz w:val="26"/>
            <w:szCs w:val="26"/>
            <w:lang w:eastAsia="ru-RU"/>
          </w:rPr>
          <w:t>https://bondarevo.ru/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в разделе «Муниципальный контроль».</w:t>
      </w:r>
    </w:p>
    <w:p w14:paraId="6BFB58BF" w14:textId="77777777" w:rsidR="00947E3F" w:rsidRDefault="00947E3F" w:rsidP="00947E3F">
      <w:pPr>
        <w:pStyle w:val="a4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48893B2" w14:textId="77777777" w:rsidR="00947E3F" w:rsidRDefault="00947E3F" w:rsidP="00947E3F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5" w:tooltip="Отчетные показатели" w:history="1">
        <w:r>
          <w:rPr>
            <w:rStyle w:val="a3"/>
            <w:rFonts w:ascii="Times New Roman" w:hAnsi="Times New Roman"/>
            <w:b/>
            <w:bCs/>
            <w:color w:val="000000" w:themeColor="text1"/>
            <w:sz w:val="26"/>
            <w:szCs w:val="26"/>
            <w:u w:val="none"/>
            <w:lang w:eastAsia="ru-RU"/>
          </w:rPr>
          <w:t>отчетных показателей</w:t>
        </w:r>
      </w:hyperlink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2024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71"/>
        <w:gridCol w:w="2768"/>
      </w:tblGrid>
      <w:tr w:rsidR="00947E3F" w14:paraId="0B8148E6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6D454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6AFE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947E3F" w14:paraId="15F6C0F2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62FD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07008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947E3F" w14:paraId="4592AEAF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4B5D1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EBB7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947E3F" w14:paraId="7A0BAF8B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45C4C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59898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947E3F" w14:paraId="7233A08F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A6DC5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hyperlink r:id="rId46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https://bondarevo.ru/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разделе «Муниципальный контроль»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1E53A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947E3F" w14:paraId="16F82119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37A86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hyperlink r:id="rId47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https://bondarevo.ru/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разделе «Муниципальный контроль»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02D57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947E3F" w14:paraId="2E671FD1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A824A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324A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947E3F" w14:paraId="5DD19700" w14:textId="77777777" w:rsidTr="00947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7416" w14:textId="77777777" w:rsidR="00947E3F" w:rsidRDefault="00947E3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8" w:tooltip="Программы мероприятий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программных мероприятий</w:t>
              </w:r>
            </w:hyperlink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E3DB2" w14:textId="77777777" w:rsidR="00947E3F" w:rsidRDefault="00947E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60% мероприятий, предусмотренных перечнем</w:t>
            </w:r>
          </w:p>
        </w:tc>
      </w:tr>
    </w:tbl>
    <w:p w14:paraId="4C9AC3D3" w14:textId="77777777" w:rsidR="00947E3F" w:rsidRDefault="00947E3F" w:rsidP="00947E3F">
      <w:pPr>
        <w:pStyle w:val="a4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685753E9" w14:textId="77777777" w:rsidR="00947E3F" w:rsidRDefault="00947E3F" w:rsidP="00947E3F">
      <w:pPr>
        <w:pStyle w:val="a4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93AFED0" w14:textId="77777777" w:rsidR="00947E3F" w:rsidRDefault="00947E3F" w:rsidP="00947E3F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3.3 Ресурсное обеспечение программы</w:t>
      </w:r>
    </w:p>
    <w:p w14:paraId="674E645A" w14:textId="77777777" w:rsidR="00947E3F" w:rsidRDefault="00947E3F" w:rsidP="00947E3F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56CB506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9" w:tooltip="Информационное обеспечение" w:history="1">
        <w:r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информационно-аналитическое обеспечение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14:paraId="76698955" w14:textId="77777777" w:rsidR="00947E3F" w:rsidRDefault="00947E3F" w:rsidP="00947E3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hyperlink r:id="rId50" w:history="1">
        <w:r>
          <w:rPr>
            <w:rStyle w:val="a3"/>
            <w:rFonts w:ascii="Times New Roman" w:hAnsi="Times New Roman"/>
            <w:sz w:val="26"/>
            <w:szCs w:val="26"/>
            <w:lang w:eastAsia="ru-RU"/>
          </w:rPr>
          <w:t>https://bondarevo.ru/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в разделе «Муниципальный контроль».</w:t>
      </w:r>
    </w:p>
    <w:p w14:paraId="49C68022" w14:textId="77777777" w:rsidR="00947E3F" w:rsidRDefault="00947E3F" w:rsidP="00947E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5F2E74BD" w14:textId="77777777" w:rsidR="00947E3F" w:rsidRDefault="00947E3F" w:rsidP="00947E3F"/>
    <w:p w14:paraId="4142D2F3" w14:textId="77777777" w:rsidR="00F77586" w:rsidRDefault="00F77586"/>
    <w:sectPr w:rsidR="00F7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95"/>
    <w:rsid w:val="00947E3F"/>
    <w:rsid w:val="00A30D95"/>
    <w:rsid w:val="00F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4665"/>
  <w15:chartTrackingRefBased/>
  <w15:docId w15:val="{E0045ACD-6CDC-45DD-A240-67E78155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E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E3F"/>
    <w:rPr>
      <w:color w:val="0000FF"/>
      <w:u w:val="single"/>
    </w:rPr>
  </w:style>
  <w:style w:type="paragraph" w:styleId="a4">
    <w:name w:val="No Spacing"/>
    <w:uiPriority w:val="1"/>
    <w:qFormat/>
    <w:rsid w:val="00947E3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47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ndia.ru/text/category/blagoustrojstvo_territorij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hyperlink" Target="http://pandia.ru/text/category/informatcionnie_tehnologii/" TargetMode="External"/><Relationship Id="rId39" Type="http://schemas.openxmlformats.org/officeDocument/2006/relationships/hyperlink" Target="https://pandia.ru/text/category/dostupnostmz_informatcii/" TargetMode="External"/><Relationship Id="rId21" Type="http://schemas.openxmlformats.org/officeDocument/2006/relationships/hyperlink" Target="http://www.pandia.ru/text/category/deyatelmznostmz_administratcij/" TargetMode="External"/><Relationship Id="rId34" Type="http://schemas.openxmlformats.org/officeDocument/2006/relationships/hyperlink" Target="http://www.pandia.ru/text/category/plani_meropriyatij/" TargetMode="External"/><Relationship Id="rId42" Type="http://schemas.openxmlformats.org/officeDocument/2006/relationships/hyperlink" Target="http://pandia.ru/text/category/programmi_meropriyatij/" TargetMode="External"/><Relationship Id="rId47" Type="http://schemas.openxmlformats.org/officeDocument/2006/relationships/hyperlink" Target="https://bondarevo.ru/" TargetMode="External"/><Relationship Id="rId50" Type="http://schemas.openxmlformats.org/officeDocument/2006/relationships/hyperlink" Target="https://bondarevo.ru/" TargetMode="External"/><Relationship Id="rId7" Type="http://schemas.openxmlformats.org/officeDocument/2006/relationships/hyperlink" Target="http://pandia.ru/text/category/gosudarstvennij_kontrolm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individualmznoe_predprinimatelmzstvo/" TargetMode="External"/><Relationship Id="rId29" Type="http://schemas.openxmlformats.org/officeDocument/2006/relationships/hyperlink" Target="http://www.pandia.ru/text/category/rasporyazheniya_administratcij/" TargetMode="External"/><Relationship Id="rId11" Type="http://schemas.openxmlformats.org/officeDocument/2006/relationships/hyperlink" Target="https://pandia.ru/text/category/blagoustrojstvo_territorij/" TargetMode="External"/><Relationship Id="rId24" Type="http://schemas.openxmlformats.org/officeDocument/2006/relationships/hyperlink" Target="http://www.pandia.ru/text/category/deyatelmznostmz_administratcij/" TargetMode="External"/><Relationship Id="rId32" Type="http://schemas.openxmlformats.org/officeDocument/2006/relationships/hyperlink" Target="http://www.pandia.ru/text/category/rasporyazheniya_administratcij/" TargetMode="External"/><Relationship Id="rId37" Type="http://schemas.openxmlformats.org/officeDocument/2006/relationships/hyperlink" Target="http://www.pandia.ru/text/category/sredstva_massovoj_informatcii/" TargetMode="External"/><Relationship Id="rId40" Type="http://schemas.openxmlformats.org/officeDocument/2006/relationships/hyperlink" Target="https://bondarevo.ru/" TargetMode="External"/><Relationship Id="rId45" Type="http://schemas.openxmlformats.org/officeDocument/2006/relationships/hyperlink" Target="https://pandia.ru/text/category/otchetnie_pokazateli/" TargetMode="External"/><Relationship Id="rId5" Type="http://schemas.openxmlformats.org/officeDocument/2006/relationships/hyperlink" Target="https://pandia.ru/text/category/yuridicheskoe_litco/" TargetMode="External"/><Relationship Id="rId15" Type="http://schemas.openxmlformats.org/officeDocument/2006/relationships/hyperlink" Target="https://pandia.ru/text/category/yuridicheskoe_litco/" TargetMode="External"/><Relationship Id="rId23" Type="http://schemas.openxmlformats.org/officeDocument/2006/relationships/hyperlink" Target="https://pandia.ru/text/category/informatcionnoe_obespechenie/" TargetMode="External"/><Relationship Id="rId28" Type="http://schemas.openxmlformats.org/officeDocument/2006/relationships/hyperlink" Target="http://pandia.ru/text/category/pravosoznanie/" TargetMode="External"/><Relationship Id="rId36" Type="http://schemas.openxmlformats.org/officeDocument/2006/relationships/hyperlink" Target="https://pandia.ru/text/category/normativnie_pravovie_akti/" TargetMode="External"/><Relationship Id="rId49" Type="http://schemas.openxmlformats.org/officeDocument/2006/relationships/hyperlink" Target="https://pandia.ru/text/category/informatcionnoe_obespechenie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pravovie_akti/" TargetMode="External"/><Relationship Id="rId31" Type="http://schemas.openxmlformats.org/officeDocument/2006/relationships/hyperlink" Target="http://pandia.ru/text/category/normi_prava/" TargetMode="External"/><Relationship Id="rId44" Type="http://schemas.openxmlformats.org/officeDocument/2006/relationships/hyperlink" Target="https://bondarevo.ru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pandia.ru/text/category/organi_mestnogo_samoupravleniya/" TargetMode="Externa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www.pandia.ru/text/category/organi_mestnogo_samoupravleniya/" TargetMode="External"/><Relationship Id="rId22" Type="http://schemas.openxmlformats.org/officeDocument/2006/relationships/hyperlink" Target="http://www.pandia.ru/text/category/predprinimatelmzskaya_deyatelmznostmz/" TargetMode="External"/><Relationship Id="rId27" Type="http://schemas.openxmlformats.org/officeDocument/2006/relationships/hyperlink" Target="http://www.pandia.ru/text/category/chelyabinskaya_obl_/" TargetMode="External"/><Relationship Id="rId30" Type="http://schemas.openxmlformats.org/officeDocument/2006/relationships/hyperlink" Target="http://www.pandia.ru/text/category/sredstva_massovoj_informatcii/" TargetMode="External"/><Relationship Id="rId35" Type="http://schemas.openxmlformats.org/officeDocument/2006/relationships/hyperlink" Target="https://bondarevo.ru/" TargetMode="External"/><Relationship Id="rId43" Type="http://schemas.openxmlformats.org/officeDocument/2006/relationships/hyperlink" Target="https://pandia.ru/text/category/otchetnie_pokazateli/" TargetMode="External"/><Relationship Id="rId48" Type="http://schemas.openxmlformats.org/officeDocument/2006/relationships/hyperlink" Target="http://pandia.ru/text/category/programmi_meropriyatij/" TargetMode="External"/><Relationship Id="rId8" Type="http://schemas.openxmlformats.org/officeDocument/2006/relationships/hyperlink" Target="http://pandia.ru/text/category/gosudarstvennij_kontrolmz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://pandia.ru/text/category/gosudarstvennij_kontrolmz/" TargetMode="External"/><Relationship Id="rId25" Type="http://schemas.openxmlformats.org/officeDocument/2006/relationships/hyperlink" Target="http://pandia.ru/text/category/normi_prava/" TargetMode="External"/><Relationship Id="rId33" Type="http://schemas.openxmlformats.org/officeDocument/2006/relationships/hyperlink" Target="https://bondarevo.ru/" TargetMode="External"/><Relationship Id="rId38" Type="http://schemas.openxmlformats.org/officeDocument/2006/relationships/hyperlink" Target="https://bondarevo.ru/" TargetMode="External"/><Relationship Id="rId46" Type="http://schemas.openxmlformats.org/officeDocument/2006/relationships/hyperlink" Target="https://bondarevo.ru/" TargetMode="External"/><Relationship Id="rId20" Type="http://schemas.openxmlformats.org/officeDocument/2006/relationships/hyperlink" Target="http://pandia.ru/text/category/zakoni__chelyabinskaya_obl_/" TargetMode="External"/><Relationship Id="rId41" Type="http://schemas.openxmlformats.org/officeDocument/2006/relationships/hyperlink" Target="https://bondarev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3555</Words>
  <Characters>20264</Characters>
  <Application>Microsoft Office Word</Application>
  <DocSecurity>0</DocSecurity>
  <Lines>168</Lines>
  <Paragraphs>47</Paragraphs>
  <ScaleCrop>false</ScaleCrop>
  <Company/>
  <LinksUpToDate>false</LinksUpToDate>
  <CharactersWithSpaces>23772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2023-12-12T08:09:00Z</cp:lastPrinted>
  <dcterms:created xsi:type="dcterms:W3CDTF">2023-12-12T08:05:00Z</dcterms:created>
  <dcterms:modified xsi:type="dcterms:W3CDTF">2023-12-12T08:09:00Z</dcterms:modified>
</cp:coreProperties>
</file>