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4DE1" w14:textId="66228806" w:rsidR="00E307D6" w:rsidRPr="005249FE" w:rsidRDefault="00E307D6" w:rsidP="00E307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 w:rsidR="00966E68">
        <w:rPr>
          <w:rFonts w:ascii="Times New Roman" w:hAnsi="Times New Roman" w:cs="Times New Roman"/>
          <w:b/>
          <w:sz w:val="26"/>
          <w:szCs w:val="26"/>
        </w:rPr>
        <w:t>13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b/>
          <w:sz w:val="26"/>
          <w:szCs w:val="26"/>
        </w:rPr>
        <w:t>июня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2024 года по </w:t>
      </w:r>
      <w:r w:rsidR="00966E68">
        <w:rPr>
          <w:rFonts w:ascii="Times New Roman" w:hAnsi="Times New Roman" w:cs="Times New Roman"/>
          <w:b/>
          <w:sz w:val="26"/>
          <w:szCs w:val="26"/>
        </w:rPr>
        <w:t>13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966E68">
        <w:rPr>
          <w:rFonts w:ascii="Times New Roman" w:hAnsi="Times New Roman" w:cs="Times New Roman"/>
          <w:b/>
          <w:sz w:val="26"/>
          <w:szCs w:val="26"/>
        </w:rPr>
        <w:t>л</w:t>
      </w:r>
      <w:r w:rsidRPr="005249FE">
        <w:rPr>
          <w:rFonts w:ascii="Times New Roman" w:hAnsi="Times New Roman" w:cs="Times New Roman"/>
          <w:b/>
          <w:sz w:val="26"/>
          <w:szCs w:val="26"/>
        </w:rPr>
        <w:t>я 2024 года</w:t>
      </w:r>
    </w:p>
    <w:p w14:paraId="389CA2A1" w14:textId="76EB098C" w:rsidR="00E307D6" w:rsidRPr="00966E68" w:rsidRDefault="00E307D6" w:rsidP="00E307D6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66E68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6E68" w:rsidRPr="00966E68">
        <w:rPr>
          <w:rFonts w:ascii="Times New Roman" w:hAnsi="Times New Roman" w:cs="Times New Roman"/>
          <w:b/>
          <w:bCs/>
          <w:sz w:val="26"/>
          <w:szCs w:val="26"/>
        </w:rPr>
        <w:t>РОЕКТ</w:t>
      </w:r>
    </w:p>
    <w:p w14:paraId="6C17D7EC" w14:textId="77777777" w:rsidR="00E307D6" w:rsidRPr="005249FE" w:rsidRDefault="00E307D6" w:rsidP="0096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9C365FA" w14:textId="77777777" w:rsidR="00E307D6" w:rsidRPr="005249FE" w:rsidRDefault="00E307D6" w:rsidP="0096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82C21BB" w14:textId="77777777" w:rsidR="00E307D6" w:rsidRPr="005249FE" w:rsidRDefault="00E307D6" w:rsidP="0096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Бейский район</w:t>
      </w:r>
    </w:p>
    <w:p w14:paraId="2016CAB8" w14:textId="43CA1004" w:rsidR="00E307D6" w:rsidRPr="005249FE" w:rsidRDefault="00E307D6" w:rsidP="00966E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 сельсовета</w:t>
      </w:r>
    </w:p>
    <w:p w14:paraId="256BA8C5" w14:textId="77777777" w:rsidR="00E307D6" w:rsidRPr="005249FE" w:rsidRDefault="00E307D6" w:rsidP="00E307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662B0" w14:textId="77777777" w:rsidR="00E307D6" w:rsidRPr="00966E68" w:rsidRDefault="00E307D6" w:rsidP="00E307D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6E68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A7F82A9" w14:textId="77777777" w:rsidR="00966E68" w:rsidRDefault="00966E68" w:rsidP="00966E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14:paraId="5427766B" w14:textId="65BB15C2" w:rsidR="00E307D6" w:rsidRPr="005249FE" w:rsidRDefault="00E307D6" w:rsidP="00966E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«</w:t>
      </w:r>
      <w:r w:rsidR="00966E68">
        <w:rPr>
          <w:rFonts w:ascii="Times New Roman" w:hAnsi="Times New Roman" w:cs="Times New Roman"/>
          <w:sz w:val="26"/>
          <w:szCs w:val="26"/>
        </w:rPr>
        <w:t>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» </w:t>
      </w:r>
      <w:r w:rsidR="00966E68">
        <w:rPr>
          <w:rFonts w:ascii="Times New Roman" w:hAnsi="Times New Roman" w:cs="Times New Roman"/>
          <w:sz w:val="26"/>
          <w:szCs w:val="26"/>
        </w:rPr>
        <w:t>_______</w:t>
      </w:r>
      <w:r w:rsidRPr="005249FE">
        <w:rPr>
          <w:rFonts w:ascii="Times New Roman" w:hAnsi="Times New Roman" w:cs="Times New Roman"/>
          <w:sz w:val="26"/>
          <w:szCs w:val="26"/>
        </w:rPr>
        <w:t xml:space="preserve"> 2024 года                     с.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 xml:space="preserve">ево                                                   № </w:t>
      </w:r>
      <w:r w:rsidR="00966E68">
        <w:rPr>
          <w:rFonts w:ascii="Times New Roman" w:hAnsi="Times New Roman" w:cs="Times New Roman"/>
          <w:sz w:val="26"/>
          <w:szCs w:val="26"/>
        </w:rPr>
        <w:t>___</w:t>
      </w:r>
    </w:p>
    <w:p w14:paraId="2485A8B6" w14:textId="77777777" w:rsidR="00E307D6" w:rsidRDefault="00E307D6" w:rsidP="00966E6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6888D10B" w14:textId="265AA398" w:rsidR="00C01FF6" w:rsidRPr="00E307D6" w:rsidRDefault="00C01FF6" w:rsidP="00E307D6">
      <w:pPr>
        <w:pStyle w:val="ConsPlusTitle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Об утверждении Порядка использования населением объектов спорта, находящихся в муниципальной собственности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 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</w:t>
      </w:r>
    </w:p>
    <w:p w14:paraId="63C89033" w14:textId="1F980376" w:rsidR="00C01FF6" w:rsidRDefault="00C01FF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5C984CF" w14:textId="77777777" w:rsidR="00E307D6" w:rsidRPr="00E307D6" w:rsidRDefault="00E307D6" w:rsidP="00C01FF6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C64C9DE" w14:textId="05A85893" w:rsidR="00E307D6" w:rsidRPr="005249FE" w:rsidRDefault="00C01FF6" w:rsidP="00E307D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В целях удовлетворения потребностей всех групп населения </w:t>
      </w:r>
      <w:r w:rsidR="00966E6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E307D6" w:rsidRPr="00E30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евский сельсовет Бейского района Республики Хакасия </w:t>
      </w:r>
      <w:r w:rsidRPr="00E307D6">
        <w:rPr>
          <w:rFonts w:ascii="Times New Roman" w:hAnsi="Times New Roman" w:cs="Times New Roman"/>
          <w:sz w:val="26"/>
          <w:szCs w:val="26"/>
        </w:rPr>
        <w:t>в поддержании и укреплении здоровья, пропаганды здорового образа жизни, создания условий для массовых, систематических занятий физической культурой и спортом, привлечения к активному образу жизни, развития инфраструктуры спорта</w:t>
      </w:r>
      <w:r w:rsidR="00E307D6">
        <w:rPr>
          <w:rFonts w:ascii="Times New Roman" w:hAnsi="Times New Roman" w:cs="Times New Roman"/>
          <w:sz w:val="26"/>
          <w:szCs w:val="26"/>
        </w:rPr>
        <w:t>,</w:t>
      </w:r>
      <w:r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bCs/>
          <w:sz w:val="26"/>
          <w:szCs w:val="26"/>
        </w:rPr>
        <w:t>а</w:t>
      </w:r>
      <w:r w:rsidR="00E307D6" w:rsidRPr="005249FE">
        <w:rPr>
          <w:rFonts w:ascii="Times New Roman" w:hAnsi="Times New Roman" w:cs="Times New Roman"/>
          <w:bCs/>
          <w:sz w:val="26"/>
          <w:szCs w:val="26"/>
        </w:rPr>
        <w:t xml:space="preserve">дминистрация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5249FE">
        <w:rPr>
          <w:rFonts w:ascii="Times New Roman" w:hAnsi="Times New Roman" w:cs="Times New Roman"/>
          <w:sz w:val="26"/>
          <w:szCs w:val="26"/>
        </w:rPr>
        <w:t>евского сельсовета</w:t>
      </w:r>
    </w:p>
    <w:p w14:paraId="41A13E9D" w14:textId="77777777" w:rsidR="00E307D6" w:rsidRPr="005249FE" w:rsidRDefault="00E307D6" w:rsidP="00E307D6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5A093B4A" w14:textId="54603CF5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 Утвердить Порядок использования населением объектов спорта, находящихся в муниципальной собственности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время, согласно приложению.</w:t>
      </w:r>
    </w:p>
    <w:p w14:paraId="60C544F9" w14:textId="4CBA8CFF" w:rsidR="00E307D6" w:rsidRPr="00707FFB" w:rsidRDefault="00E307D6" w:rsidP="00E307D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67971363"/>
      <w:r>
        <w:rPr>
          <w:rFonts w:ascii="Times New Roman" w:hAnsi="Times New Roman" w:cs="Times New Roman"/>
          <w:sz w:val="26"/>
          <w:szCs w:val="26"/>
        </w:rPr>
        <w:t>2</w:t>
      </w:r>
      <w:r w:rsidRPr="005249FE">
        <w:rPr>
          <w:rFonts w:ascii="Times New Roman" w:hAnsi="Times New Roman" w:cs="Times New Roman"/>
          <w:sz w:val="26"/>
          <w:szCs w:val="26"/>
        </w:rPr>
        <w:t>.</w:t>
      </w:r>
      <w:r w:rsidRPr="00707FFB">
        <w:rPr>
          <w:color w:val="000000"/>
          <w:sz w:val="26"/>
          <w:szCs w:val="26"/>
        </w:rPr>
        <w:t xml:space="preserve"> 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</w:t>
      </w:r>
      <w:r w:rsidRPr="00707FF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966E68">
        <w:rPr>
          <w:rFonts w:ascii="Times New Roman" w:hAnsi="Times New Roman" w:cs="Times New Roman"/>
          <w:sz w:val="26"/>
          <w:szCs w:val="26"/>
        </w:rPr>
        <w:t>а</w:t>
      </w:r>
      <w:r w:rsidRPr="00707FFB">
        <w:rPr>
          <w:rFonts w:ascii="Times New Roman" w:hAnsi="Times New Roman" w:cs="Times New Roman"/>
          <w:sz w:val="26"/>
          <w:szCs w:val="26"/>
        </w:rPr>
        <w:t>дминистрации Б</w:t>
      </w:r>
      <w:r w:rsidR="00966E68">
        <w:rPr>
          <w:rFonts w:ascii="Times New Roman" w:hAnsi="Times New Roman" w:cs="Times New Roman"/>
          <w:sz w:val="26"/>
          <w:szCs w:val="26"/>
        </w:rPr>
        <w:t>ондарев</w:t>
      </w:r>
      <w:r w:rsidRPr="00707FFB">
        <w:rPr>
          <w:rFonts w:ascii="Times New Roman" w:hAnsi="Times New Roman" w:cs="Times New Roman"/>
          <w:sz w:val="26"/>
          <w:szCs w:val="26"/>
        </w:rPr>
        <w:t xml:space="preserve">ского </w:t>
      </w:r>
      <w:r w:rsidR="00966E68">
        <w:rPr>
          <w:rFonts w:ascii="Times New Roman" w:hAnsi="Times New Roman" w:cs="Times New Roman"/>
          <w:sz w:val="26"/>
          <w:szCs w:val="26"/>
        </w:rPr>
        <w:t>сельсовета</w:t>
      </w:r>
      <w:r w:rsidRPr="00707FFB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707F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AF3EEEF" w14:textId="77777777" w:rsidR="00E307D6" w:rsidRPr="00707FFB" w:rsidRDefault="00E307D6" w:rsidP="00E307D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7FFB">
        <w:rPr>
          <w:rFonts w:ascii="Times New Roman" w:hAnsi="Times New Roman" w:cs="Times New Roman"/>
          <w:color w:val="000000"/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14:paraId="4B21FE92" w14:textId="77777777" w:rsidR="00E307D6" w:rsidRPr="005249FE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7FFB">
        <w:rPr>
          <w:rFonts w:ascii="Times New Roman" w:hAnsi="Times New Roman" w:cs="Times New Roman"/>
          <w:sz w:val="26"/>
          <w:szCs w:val="26"/>
        </w:rPr>
        <w:t>4. Контроль за исполнением</w:t>
      </w:r>
      <w:r w:rsidRPr="005249FE">
        <w:rPr>
          <w:rFonts w:ascii="Times New Roman" w:hAnsi="Times New Roman" w:cs="Times New Roman"/>
          <w:sz w:val="26"/>
          <w:szCs w:val="26"/>
        </w:rPr>
        <w:t xml:space="preserve"> настоящего постановления </w:t>
      </w:r>
      <w:r w:rsidRPr="005249FE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72300645" w14:textId="77777777" w:rsidR="00E307D6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6D8019" w14:textId="77777777" w:rsidR="00E307D6" w:rsidRDefault="00E307D6" w:rsidP="00E30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BC5656" w14:textId="2876989F" w:rsidR="00E307D6" w:rsidRPr="005249FE" w:rsidRDefault="00E307D6" w:rsidP="00E307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 xml:space="preserve">евского сельсовета                                                        </w:t>
      </w:r>
      <w:r w:rsidR="00966E68">
        <w:rPr>
          <w:rFonts w:ascii="Times New Roman" w:hAnsi="Times New Roman" w:cs="Times New Roman"/>
          <w:sz w:val="26"/>
          <w:szCs w:val="26"/>
        </w:rPr>
        <w:t xml:space="preserve">             Е.В. Корнева</w:t>
      </w:r>
    </w:p>
    <w:bookmarkEnd w:id="1"/>
    <w:p w14:paraId="650226BA" w14:textId="77777777" w:rsidR="00E307D6" w:rsidRPr="005249FE" w:rsidRDefault="00E307D6" w:rsidP="00E307D6">
      <w:pPr>
        <w:spacing w:after="0"/>
        <w:ind w:left="5670"/>
        <w:rPr>
          <w:rFonts w:ascii="Times New Roman" w:hAnsi="Times New Roman" w:cs="Times New Roman"/>
          <w:caps/>
          <w:kern w:val="2"/>
          <w:sz w:val="26"/>
          <w:szCs w:val="26"/>
        </w:rPr>
      </w:pPr>
      <w:r w:rsidRPr="005249FE">
        <w:rPr>
          <w:rFonts w:ascii="Times New Roman" w:hAnsi="Times New Roman" w:cs="Times New Roman"/>
          <w:caps/>
          <w:kern w:val="2"/>
          <w:sz w:val="26"/>
          <w:szCs w:val="26"/>
        </w:rPr>
        <w:lastRenderedPageBreak/>
        <w:t>УтвержденО</w:t>
      </w:r>
    </w:p>
    <w:p w14:paraId="0A00C7EF" w14:textId="77777777" w:rsidR="00966E68" w:rsidRDefault="00E307D6" w:rsidP="00966E6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постановлением </w:t>
      </w:r>
      <w:r w:rsidR="00966E68">
        <w:rPr>
          <w:rFonts w:ascii="Times New Roman" w:hAnsi="Times New Roman" w:cs="Times New Roman"/>
          <w:sz w:val="26"/>
          <w:szCs w:val="26"/>
        </w:rPr>
        <w:t>а</w:t>
      </w:r>
      <w:r w:rsidRPr="005249FE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249FE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Pr="005249FE">
        <w:rPr>
          <w:rFonts w:ascii="Times New Roman" w:hAnsi="Times New Roman" w:cs="Times New Roman"/>
          <w:sz w:val="26"/>
          <w:szCs w:val="26"/>
        </w:rPr>
        <w:t>евского сельсовета</w:t>
      </w:r>
    </w:p>
    <w:p w14:paraId="5A33F188" w14:textId="092F4560" w:rsidR="00C01FF6" w:rsidRPr="00E307D6" w:rsidRDefault="00E307D6" w:rsidP="00966E68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249FE">
        <w:rPr>
          <w:rFonts w:ascii="Times New Roman" w:hAnsi="Times New Roman" w:cs="Times New Roman"/>
          <w:kern w:val="2"/>
          <w:sz w:val="26"/>
          <w:szCs w:val="26"/>
        </w:rPr>
        <w:t>от «</w:t>
      </w:r>
      <w:r w:rsidR="00966E68">
        <w:rPr>
          <w:rFonts w:ascii="Times New Roman" w:hAnsi="Times New Roman" w:cs="Times New Roman"/>
          <w:kern w:val="2"/>
          <w:sz w:val="26"/>
          <w:szCs w:val="26"/>
        </w:rPr>
        <w:t>___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» </w:t>
      </w:r>
      <w:r w:rsidR="00966E68">
        <w:rPr>
          <w:rFonts w:ascii="Times New Roman" w:hAnsi="Times New Roman" w:cs="Times New Roman"/>
          <w:kern w:val="2"/>
          <w:sz w:val="26"/>
          <w:szCs w:val="26"/>
        </w:rPr>
        <w:t>______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2024 г</w:t>
      </w:r>
      <w:r w:rsidR="00966E68">
        <w:rPr>
          <w:rFonts w:ascii="Times New Roman" w:hAnsi="Times New Roman" w:cs="Times New Roman"/>
          <w:kern w:val="2"/>
          <w:sz w:val="26"/>
          <w:szCs w:val="26"/>
        </w:rPr>
        <w:t>ода</w:t>
      </w:r>
      <w:r w:rsidRPr="005249FE">
        <w:rPr>
          <w:rFonts w:ascii="Times New Roman" w:hAnsi="Times New Roman" w:cs="Times New Roman"/>
          <w:kern w:val="2"/>
          <w:sz w:val="26"/>
          <w:szCs w:val="26"/>
        </w:rPr>
        <w:t xml:space="preserve">  № </w:t>
      </w:r>
      <w:r w:rsidR="00966E68">
        <w:rPr>
          <w:rFonts w:ascii="Times New Roman" w:hAnsi="Times New Roman" w:cs="Times New Roman"/>
          <w:kern w:val="2"/>
          <w:sz w:val="26"/>
          <w:szCs w:val="26"/>
        </w:rPr>
        <w:t>__</w:t>
      </w:r>
    </w:p>
    <w:p w14:paraId="15C5C39A" w14:textId="77777777" w:rsidR="00C01FF6" w:rsidRPr="00E307D6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5EEDB293" w14:textId="77777777" w:rsidR="00C01FF6" w:rsidRPr="00E307D6" w:rsidRDefault="00C01FF6" w:rsidP="00C01F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14:paraId="6C8E1CC4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F2741B" w14:textId="7F1966DC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Порядок использования населением объектов спорта, находящихся в муниципальной собственности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E307D6">
        <w:rPr>
          <w:rFonts w:ascii="Times New Roman" w:hAnsi="Times New Roman" w:cs="Times New Roman"/>
          <w:sz w:val="26"/>
          <w:szCs w:val="26"/>
        </w:rPr>
        <w:t>в том числе спортивной инфраструктуры образовательных организаций во внеучебное время</w:t>
      </w:r>
    </w:p>
    <w:p w14:paraId="4A5CEEAC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A3D2588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46D5C592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0952D9" w14:textId="11B513FF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1.1. Настоящий Порядок использования населением объектов спорта, находящихся в муниципальной собственности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в том числе спортивной инфраструктуры образовательных организаций во внеучебное время (далее - объекты спорта), разработан в целях создания условий для удовлетворения потребностей населения в занятиях физической культурой и массовым спортом на территории</w:t>
      </w:r>
      <w:r w:rsid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 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.</w:t>
      </w:r>
    </w:p>
    <w:p w14:paraId="0ABC1C63" w14:textId="685A971A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1.2. Для целей настоящего Порядка под объектами спорта понимаются находящиеся в муниципальной собственности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307D6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E307D6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спортивная инфраструктура, закрепленные в установленном порядке на праве оперативного управления за организациями, осуществляющими спортивную подготовку, подведомственными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4421CF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и за образовательными организациями, подведомственными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966E68">
        <w:rPr>
          <w:rFonts w:ascii="Times New Roman" w:hAnsi="Times New Roman" w:cs="Times New Roman"/>
          <w:sz w:val="26"/>
          <w:szCs w:val="26"/>
        </w:rPr>
        <w:t>Бондар</w:t>
      </w:r>
      <w:r w:rsidR="004421CF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 xml:space="preserve"> (далее - организации), за исключением спортивной инфраструктуры организаций с круглосуточным пребыванием детей.</w:t>
      </w:r>
    </w:p>
    <w:p w14:paraId="6D99B55D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1.3. Задачами настоящего Порядка являются:</w:t>
      </w:r>
    </w:p>
    <w:p w14:paraId="3CCFA1DA" w14:textId="1700BBA9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привлечение максимально возможного числа жителей </w:t>
      </w:r>
      <w:r w:rsidR="00966E68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6B78F5">
        <w:rPr>
          <w:rFonts w:ascii="Times New Roman" w:hAnsi="Times New Roman" w:cs="Times New Roman"/>
          <w:sz w:val="26"/>
          <w:szCs w:val="26"/>
        </w:rPr>
        <w:t>Бондар</w:t>
      </w:r>
      <w:r w:rsidR="004421CF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качеств;</w:t>
      </w:r>
    </w:p>
    <w:p w14:paraId="048105C9" w14:textId="14CE6B19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повышение роли физической культуры в оздоровлении населения </w:t>
      </w:r>
      <w:r w:rsidR="006B78F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6B78F5">
        <w:rPr>
          <w:rFonts w:ascii="Times New Roman" w:hAnsi="Times New Roman" w:cs="Times New Roman"/>
          <w:sz w:val="26"/>
          <w:szCs w:val="26"/>
        </w:rPr>
        <w:t>Бондар</w:t>
      </w:r>
      <w:r w:rsidR="004421CF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, предупреждение заболеваемости и сохранение их здоровья;</w:t>
      </w:r>
    </w:p>
    <w:p w14:paraId="64C79E7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занимающихся.</w:t>
      </w:r>
    </w:p>
    <w:p w14:paraId="5917797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9BF7E9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 Правила использования объектов спорта</w:t>
      </w:r>
    </w:p>
    <w:p w14:paraId="1E82A77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6084BD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lastRenderedPageBreak/>
        <w:t>2.1. Объекты спорта могут использоваться населением в целях:</w:t>
      </w:r>
    </w:p>
    <w:p w14:paraId="32D0F2B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14:paraId="14FC4F31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участия в физкультурном мероприятии, спортивном соревновании и тренировочном мероприятии, в том числе в качестве зрителя;</w:t>
      </w:r>
    </w:p>
    <w:p w14:paraId="2E76D62E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получения физкультурно-оздоровительной и (или) спортивной услуги.</w:t>
      </w:r>
    </w:p>
    <w:p w14:paraId="20037236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2.2. Использование объектов спорта населением может осуществляться на безвозмездной и платной основе, с учётом требований, установленных ст. 13 Федерального закона от 24.07.1998 № 124-ФЗ «Об основных гарантиях прав ребенка в Российской Федерации».</w:t>
      </w:r>
    </w:p>
    <w:p w14:paraId="3F4150BE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2.3. Использование объектов спорта населением на безвозмездной основе осуществляется:</w:t>
      </w:r>
    </w:p>
    <w:p w14:paraId="47C35BAB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соответствии с муниципальным заданием на оказание муниципальных услуг (выполнение работ) организации, которым определена категория физических и (или) юридических лиц, являющихся потребителями соответствующих услуг;</w:t>
      </w:r>
    </w:p>
    <w:p w14:paraId="2CA09660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соответствии с правилами проводимого организацией мероприятия;</w:t>
      </w:r>
    </w:p>
    <w:p w14:paraId="27B59FE4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Федерации.</w:t>
      </w:r>
    </w:p>
    <w:p w14:paraId="7DC3BE7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2.4. Использование объектов спорта населением на платной основе осуществляется в случаях, если законодательством Российской Федерации предусмотрено оказание таких услуг на платной основе. </w:t>
      </w:r>
    </w:p>
    <w:p w14:paraId="596E2CB3" w14:textId="75919B62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2.5. Использование объектов спорта населением на льготной основе осуществляется в соответствии с законодательством Российской Федерации, </w:t>
      </w:r>
      <w:r w:rsidR="006B78F5"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актами</w:t>
      </w:r>
      <w:r w:rsidR="004421CF">
        <w:rPr>
          <w:rFonts w:ascii="Times New Roman" w:hAnsi="Times New Roman" w:cs="Times New Roman"/>
          <w:sz w:val="26"/>
          <w:szCs w:val="26"/>
        </w:rPr>
        <w:t xml:space="preserve"> </w:t>
      </w:r>
      <w:r w:rsidR="006B78F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421CF" w:rsidRPr="00E307D6">
        <w:rPr>
          <w:rFonts w:ascii="Times New Roman" w:hAnsi="Times New Roman" w:cs="Times New Roman"/>
          <w:sz w:val="26"/>
          <w:szCs w:val="26"/>
        </w:rPr>
        <w:t xml:space="preserve"> </w:t>
      </w:r>
      <w:r w:rsidR="006B78F5">
        <w:rPr>
          <w:rFonts w:ascii="Times New Roman" w:hAnsi="Times New Roman" w:cs="Times New Roman"/>
          <w:sz w:val="26"/>
          <w:szCs w:val="26"/>
        </w:rPr>
        <w:t>Бондар</w:t>
      </w:r>
      <w:r w:rsidR="004421CF" w:rsidRPr="00E307D6">
        <w:rPr>
          <w:rFonts w:ascii="Times New Roman" w:hAnsi="Times New Roman" w:cs="Times New Roman"/>
          <w:sz w:val="26"/>
          <w:szCs w:val="26"/>
        </w:rPr>
        <w:t>евский сельсовет Бейского района Республики Хакасия</w:t>
      </w:r>
      <w:r w:rsidRPr="00E307D6">
        <w:rPr>
          <w:rFonts w:ascii="Times New Roman" w:hAnsi="Times New Roman" w:cs="Times New Roman"/>
          <w:sz w:val="26"/>
          <w:szCs w:val="26"/>
        </w:rPr>
        <w:t>.</w:t>
      </w:r>
    </w:p>
    <w:p w14:paraId="72B5B0A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Информация о порядке и условиях посещения объектов спорта на льготных условиях размещается на стендах и на официальном сайте организации.</w:t>
      </w:r>
    </w:p>
    <w:p w14:paraId="3F4710D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2.6.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требования», принятому и введенному в действие постановлением Госстандарта Российской Федерации от 18.03.2003 № 80-ст.</w:t>
      </w:r>
    </w:p>
    <w:p w14:paraId="245F0DF6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2.7. Для информирования граждан о режиме работы, правилах посещения и порядке предоставления объектов спорта, организации, в оперативном управлении которых находятся объекты спортивной инфраструктуры, обязаны обеспечить население бесплатной, доступной и достоверной информацией, включая: перечень спортивных и физкультурно-оздоровительных услуг, порядок предоставления спортивных и физкультурно-оздоровительных услуг, стоимость спортивных и физкультурно-оздоровительных услуг, правила поведения на объектах спорта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«Интернет».</w:t>
      </w:r>
    </w:p>
    <w:p w14:paraId="6DA74CC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2.8. Информирование о месте нахождения, режиме работы объектов спорта, о порядке и сроках формирования предварительных заявок, оформления договорных отношений осуществляется в соответствии с графиком работы соответствующих организаций следующими способами:</w:t>
      </w:r>
    </w:p>
    <w:p w14:paraId="4638D01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посредством телефонной связи по контактным телефонам, указанным на стендах в помещениях и на официальном сайте организации в информационно-телекоммуникационной сети «Интернет»;</w:t>
      </w:r>
    </w:p>
    <w:p w14:paraId="0C94214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 xml:space="preserve">должностным лицом организации при непосредственном обращении граждан в </w:t>
      </w:r>
      <w:r w:rsidRPr="00E307D6">
        <w:rPr>
          <w:rFonts w:ascii="Times New Roman" w:hAnsi="Times New Roman" w:cs="Times New Roman"/>
          <w:sz w:val="26"/>
          <w:szCs w:val="26"/>
        </w:rPr>
        <w:lastRenderedPageBreak/>
        <w:t>организацию;</w:t>
      </w:r>
    </w:p>
    <w:p w14:paraId="29CD8499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размещения информации на стендах организаций, в оперативном управлении которых находятся объекты спортивной инфраструктуры;</w:t>
      </w:r>
    </w:p>
    <w:p w14:paraId="4C64B953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размещения информации на официальных сайтах организаций в информационно-телекоммуникационной сети «Интернет», в оперативном управлении которых находятся объекты спорта.</w:t>
      </w:r>
    </w:p>
    <w:p w14:paraId="4F267387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2ADBBC" w14:textId="77777777" w:rsidR="00C01FF6" w:rsidRPr="00E307D6" w:rsidRDefault="00C01FF6" w:rsidP="00C01F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14:paraId="343C7F08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E2378B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3.1. Ответственность за сохранность и доступность объектов спортивной инфраструктуры несут организации.</w:t>
      </w:r>
    </w:p>
    <w:p w14:paraId="7479769B" w14:textId="7563662F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07D6">
        <w:rPr>
          <w:rFonts w:ascii="Times New Roman" w:hAnsi="Times New Roman" w:cs="Times New Roman"/>
          <w:sz w:val="26"/>
          <w:szCs w:val="26"/>
        </w:rPr>
        <w:t>3.2. Обслуживание объектов спорта производится в соответствии с правилами техники безопасности, с требованиями пожарной безопасности и санитарно-гигиеническими</w:t>
      </w:r>
      <w:r w:rsidR="00D15996">
        <w:rPr>
          <w:rFonts w:ascii="Times New Roman" w:hAnsi="Times New Roman" w:cs="Times New Roman"/>
          <w:sz w:val="26"/>
          <w:szCs w:val="26"/>
        </w:rPr>
        <w:t xml:space="preserve"> </w:t>
      </w:r>
      <w:r w:rsidRPr="00E307D6">
        <w:rPr>
          <w:rFonts w:ascii="Times New Roman" w:hAnsi="Times New Roman" w:cs="Times New Roman"/>
          <w:sz w:val="26"/>
          <w:szCs w:val="26"/>
        </w:rPr>
        <w:t>нормами и правилами, требованиями законодательства об антитеррористической защищенности объектов.</w:t>
      </w:r>
    </w:p>
    <w:p w14:paraId="72C81177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52F77F" w14:textId="77777777" w:rsidR="00C01FF6" w:rsidRPr="00E307D6" w:rsidRDefault="00C01FF6" w:rsidP="00C01F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ED80F5" w14:textId="77777777" w:rsidR="00C01FF6" w:rsidRPr="00E307D6" w:rsidRDefault="00C01FF6" w:rsidP="00C01F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EB3A75" w14:textId="77777777" w:rsidR="000B53B9" w:rsidRPr="00E307D6" w:rsidRDefault="000B53B9" w:rsidP="00C01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B53B9" w:rsidRPr="00E307D6" w:rsidSect="00C01FF6">
      <w:headerReference w:type="default" r:id="rId7"/>
      <w:footerReference w:type="first" r:id="rId8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C9C4" w14:textId="77777777" w:rsidR="00AF1674" w:rsidRDefault="00AF1674">
      <w:pPr>
        <w:spacing w:after="0" w:line="240" w:lineRule="auto"/>
      </w:pPr>
      <w:r>
        <w:separator/>
      </w:r>
    </w:p>
  </w:endnote>
  <w:endnote w:type="continuationSeparator" w:id="0">
    <w:p w14:paraId="6C9CA477" w14:textId="77777777" w:rsidR="00AF1674" w:rsidRDefault="00AF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F505F" w:rsidRPr="00C02223" w14:paraId="740D830C" w14:textId="77777777" w:rsidTr="00F219AE">
      <w:trPr>
        <w:cantSplit/>
        <w:trHeight w:val="57"/>
      </w:trPr>
      <w:tc>
        <w:tcPr>
          <w:tcW w:w="3643" w:type="dxa"/>
        </w:tcPr>
        <w:p w14:paraId="6D71CF09" w14:textId="77777777" w:rsidR="009F505F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4220814F" w14:textId="77777777" w:rsidR="009F505F" w:rsidRPr="00E12680" w:rsidRDefault="00CA4ADE" w:rsidP="009F505F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14:paraId="45694AE9" w14:textId="77777777" w:rsidR="009F505F" w:rsidRDefault="00AF16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B085" w14:textId="77777777" w:rsidR="00AF1674" w:rsidRDefault="00AF1674">
      <w:pPr>
        <w:spacing w:after="0" w:line="240" w:lineRule="auto"/>
      </w:pPr>
      <w:r>
        <w:separator/>
      </w:r>
    </w:p>
  </w:footnote>
  <w:footnote w:type="continuationSeparator" w:id="0">
    <w:p w14:paraId="4A5CD7CB" w14:textId="77777777" w:rsidR="00AF1674" w:rsidRDefault="00AF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25DB0" w14:textId="2D7E4426" w:rsidR="009F505F" w:rsidRPr="008604FB" w:rsidRDefault="00AF1674" w:rsidP="00831F17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62A7C"/>
    <w:rsid w:val="00170C76"/>
    <w:rsid w:val="002827A0"/>
    <w:rsid w:val="002D3F5F"/>
    <w:rsid w:val="00335170"/>
    <w:rsid w:val="004421CF"/>
    <w:rsid w:val="004A4037"/>
    <w:rsid w:val="00542E91"/>
    <w:rsid w:val="00551431"/>
    <w:rsid w:val="005F6039"/>
    <w:rsid w:val="006B69E8"/>
    <w:rsid w:val="006B78F5"/>
    <w:rsid w:val="00724240"/>
    <w:rsid w:val="00780BC7"/>
    <w:rsid w:val="008173B1"/>
    <w:rsid w:val="0088434C"/>
    <w:rsid w:val="00953AEC"/>
    <w:rsid w:val="00966E68"/>
    <w:rsid w:val="009C0B37"/>
    <w:rsid w:val="009D7A9E"/>
    <w:rsid w:val="00A05443"/>
    <w:rsid w:val="00AA6DD7"/>
    <w:rsid w:val="00AF1674"/>
    <w:rsid w:val="00BD0DD0"/>
    <w:rsid w:val="00BE0B2A"/>
    <w:rsid w:val="00C01FF6"/>
    <w:rsid w:val="00CA4ADE"/>
    <w:rsid w:val="00CB1096"/>
    <w:rsid w:val="00D15996"/>
    <w:rsid w:val="00E20B57"/>
    <w:rsid w:val="00E307D6"/>
    <w:rsid w:val="00E56BDE"/>
    <w:rsid w:val="00E65FF7"/>
    <w:rsid w:val="00EF2296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  <w:style w:type="paragraph" w:customStyle="1" w:styleId="ConsPlusNormal">
    <w:name w:val="ConsPlusNormal"/>
    <w:qFormat/>
    <w:rsid w:val="00C01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Привязка сноски"/>
    <w:rsid w:val="00C01FF6"/>
    <w:rPr>
      <w:vertAlign w:val="superscript"/>
    </w:rPr>
  </w:style>
  <w:style w:type="paragraph" w:customStyle="1" w:styleId="1">
    <w:name w:val="Обычный1"/>
    <w:qFormat/>
    <w:rsid w:val="00C01FF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Светлана</cp:lastModifiedBy>
  <cp:revision>11</cp:revision>
  <cp:lastPrinted>2024-05-28T08:25:00Z</cp:lastPrinted>
  <dcterms:created xsi:type="dcterms:W3CDTF">2021-03-24T04:17:00Z</dcterms:created>
  <dcterms:modified xsi:type="dcterms:W3CDTF">2024-06-13T08:10:00Z</dcterms:modified>
</cp:coreProperties>
</file>