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13A4" w14:textId="77777777" w:rsidR="00867C93" w:rsidRDefault="00867C93" w:rsidP="00867C93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4C295D2F" w14:textId="77777777" w:rsidR="00867C93" w:rsidRDefault="00867C93" w:rsidP="00867C9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69E8AF69" w14:textId="77777777" w:rsidR="00867C93" w:rsidRDefault="00867C93" w:rsidP="00867C93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14:paraId="1E9E3918" w14:textId="77777777" w:rsidR="00867C93" w:rsidRDefault="00867C93" w:rsidP="00867C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3701216A" w14:textId="77777777" w:rsidR="00867C93" w:rsidRDefault="00867C93" w:rsidP="00867C93">
      <w:pPr>
        <w:jc w:val="center"/>
        <w:rPr>
          <w:sz w:val="26"/>
          <w:szCs w:val="26"/>
        </w:rPr>
      </w:pPr>
    </w:p>
    <w:p w14:paraId="416BB53A" w14:textId="77777777" w:rsidR="00867C93" w:rsidRDefault="00867C93" w:rsidP="00867C93">
      <w:pPr>
        <w:jc w:val="center"/>
        <w:rPr>
          <w:sz w:val="26"/>
          <w:szCs w:val="26"/>
        </w:rPr>
      </w:pPr>
    </w:p>
    <w:p w14:paraId="5C14441E" w14:textId="77777777" w:rsidR="00867C93" w:rsidRDefault="00867C93" w:rsidP="00867C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08608C5" w14:textId="77777777" w:rsidR="00867C93" w:rsidRDefault="00867C93" w:rsidP="00867C93">
      <w:pPr>
        <w:rPr>
          <w:sz w:val="26"/>
          <w:szCs w:val="26"/>
        </w:rPr>
      </w:pPr>
    </w:p>
    <w:p w14:paraId="010B2731" w14:textId="3E9216FB" w:rsidR="00867C93" w:rsidRDefault="00867C93" w:rsidP="00867C93">
      <w:pPr>
        <w:tabs>
          <w:tab w:val="left" w:pos="1843"/>
        </w:tabs>
        <w:rPr>
          <w:sz w:val="26"/>
          <w:szCs w:val="26"/>
        </w:rPr>
      </w:pPr>
      <w:r>
        <w:rPr>
          <w:sz w:val="26"/>
          <w:szCs w:val="26"/>
        </w:rPr>
        <w:t>от «14» ноября 202</w:t>
      </w:r>
      <w:r w:rsidR="005E363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                 с.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</w:t>
      </w:r>
      <w:r w:rsidR="00EC0ED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5E3637">
        <w:rPr>
          <w:sz w:val="26"/>
          <w:szCs w:val="26"/>
        </w:rPr>
        <w:t>114</w:t>
      </w:r>
    </w:p>
    <w:p w14:paraId="23EB2A11" w14:textId="77777777" w:rsidR="00867C93" w:rsidRDefault="00867C93" w:rsidP="00867C93">
      <w:pPr>
        <w:rPr>
          <w:b/>
          <w:sz w:val="26"/>
          <w:szCs w:val="26"/>
        </w:rPr>
      </w:pPr>
    </w:p>
    <w:p w14:paraId="0FB9888D" w14:textId="77777777" w:rsidR="00867C93" w:rsidRDefault="00867C93" w:rsidP="00867C9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</w:p>
    <w:p w14:paraId="5BB834F1" w14:textId="77777777" w:rsidR="00867C93" w:rsidRDefault="00867C93" w:rsidP="00867C9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постановление главы администрации</w:t>
      </w:r>
    </w:p>
    <w:p w14:paraId="44D3EE16" w14:textId="77777777" w:rsidR="00867C93" w:rsidRDefault="00867C93" w:rsidP="00867C93">
      <w:pPr>
        <w:autoSpaceDE w:val="0"/>
        <w:autoSpaceDN w:val="0"/>
        <w:adjustRightInd w:val="0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>от 20.12.2017г №</w:t>
      </w:r>
      <w:bookmarkStart w:id="0" w:name="_Hlk150870270"/>
      <w:r>
        <w:rPr>
          <w:b/>
          <w:sz w:val="26"/>
          <w:szCs w:val="26"/>
        </w:rPr>
        <w:t>138 «</w:t>
      </w:r>
      <w:r>
        <w:rPr>
          <w:b/>
          <w:sz w:val="26"/>
          <w:szCs w:val="26"/>
          <w:lang w:eastAsia="ar-SA"/>
        </w:rPr>
        <w:t xml:space="preserve">Об утверждении муниципальной </w:t>
      </w:r>
    </w:p>
    <w:p w14:paraId="11618CC6" w14:textId="77777777" w:rsidR="00867C93" w:rsidRDefault="00867C93" w:rsidP="00867C93">
      <w:pPr>
        <w:autoSpaceDE w:val="0"/>
        <w:autoSpaceDN w:val="0"/>
        <w:adjustRightInd w:val="0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программы комплексного развития транспортной</w:t>
      </w:r>
    </w:p>
    <w:p w14:paraId="6662460B" w14:textId="77777777" w:rsidR="00867C93" w:rsidRDefault="00867C93" w:rsidP="00867C93">
      <w:pPr>
        <w:suppressAutoHyphens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инфраструктуры на территории сельского поселения</w:t>
      </w:r>
    </w:p>
    <w:p w14:paraId="63260416" w14:textId="77777777" w:rsidR="00867C93" w:rsidRDefault="00867C93" w:rsidP="00867C93">
      <w:pPr>
        <w:suppressAutoHyphens/>
        <w:rPr>
          <w:b/>
          <w:sz w:val="26"/>
          <w:szCs w:val="26"/>
          <w:lang w:eastAsia="ar-SA"/>
        </w:rPr>
      </w:pPr>
      <w:proofErr w:type="spellStart"/>
      <w:r>
        <w:rPr>
          <w:b/>
          <w:sz w:val="26"/>
          <w:szCs w:val="26"/>
          <w:lang w:eastAsia="ar-SA"/>
        </w:rPr>
        <w:t>Бондаревский</w:t>
      </w:r>
      <w:proofErr w:type="spellEnd"/>
      <w:r>
        <w:rPr>
          <w:b/>
          <w:sz w:val="26"/>
          <w:szCs w:val="26"/>
          <w:lang w:eastAsia="ar-SA"/>
        </w:rPr>
        <w:t xml:space="preserve"> сельсовет Бейского района </w:t>
      </w:r>
    </w:p>
    <w:p w14:paraId="4477B601" w14:textId="7B0BA913" w:rsidR="00867C93" w:rsidRDefault="00867C93" w:rsidP="00867C93">
      <w:pPr>
        <w:suppressAutoHyphens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Республики Хакасия на 2018-2027 годы</w:t>
      </w:r>
      <w:r>
        <w:rPr>
          <w:b/>
          <w:sz w:val="26"/>
          <w:szCs w:val="26"/>
        </w:rPr>
        <w:t>»</w:t>
      </w:r>
    </w:p>
    <w:bookmarkEnd w:id="0"/>
    <w:p w14:paraId="3F8E216D" w14:textId="77777777" w:rsidR="00867C93" w:rsidRDefault="00867C93" w:rsidP="00867C93">
      <w:pPr>
        <w:rPr>
          <w:b/>
          <w:sz w:val="26"/>
          <w:szCs w:val="26"/>
        </w:rPr>
      </w:pPr>
    </w:p>
    <w:p w14:paraId="3B567100" w14:textId="191A7AEC" w:rsidR="00867C93" w:rsidRDefault="00867C93" w:rsidP="00A662DE">
      <w:pPr>
        <w:shd w:val="clear" w:color="auto" w:fill="FFFFFF"/>
        <w:spacing w:after="119" w:line="30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9 </w:t>
      </w:r>
      <w:hyperlink r:id="rId5" w:history="1">
        <w:r>
          <w:rPr>
            <w:rStyle w:val="a4"/>
            <w:sz w:val="26"/>
            <w:szCs w:val="26"/>
          </w:rPr>
          <w:t>Устава</w:t>
        </w:r>
      </w:hyperlink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7E39EB55" w14:textId="77777777" w:rsidR="00867C93" w:rsidRDefault="00867C93" w:rsidP="00867C9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6A8A4B22" w14:textId="77777777" w:rsidR="00A662DE" w:rsidRDefault="00A662DE" w:rsidP="008E6DF2">
      <w:pPr>
        <w:ind w:firstLine="567"/>
        <w:jc w:val="both"/>
        <w:rPr>
          <w:sz w:val="26"/>
          <w:szCs w:val="26"/>
        </w:rPr>
      </w:pPr>
    </w:p>
    <w:p w14:paraId="3FC664F8" w14:textId="27EA8202" w:rsidR="00867C93" w:rsidRPr="00636D2F" w:rsidRDefault="00867C93" w:rsidP="008E6D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67C93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Бейского района Республики Хакасия </w:t>
      </w:r>
      <w:r w:rsidRPr="00867C93">
        <w:rPr>
          <w:sz w:val="26"/>
          <w:szCs w:val="26"/>
        </w:rPr>
        <w:t>«Об утверждении муниципальной программы комплексного развития транспортной</w:t>
      </w:r>
      <w:r>
        <w:rPr>
          <w:sz w:val="26"/>
          <w:szCs w:val="26"/>
        </w:rPr>
        <w:t xml:space="preserve"> </w:t>
      </w:r>
      <w:r w:rsidRPr="00867C93">
        <w:rPr>
          <w:sz w:val="26"/>
          <w:szCs w:val="26"/>
        </w:rPr>
        <w:t>инфраструктуры на территории сельского поселения</w:t>
      </w:r>
      <w:r>
        <w:rPr>
          <w:sz w:val="26"/>
          <w:szCs w:val="26"/>
        </w:rPr>
        <w:t xml:space="preserve"> </w:t>
      </w:r>
      <w:proofErr w:type="spellStart"/>
      <w:r w:rsidRPr="00867C93">
        <w:rPr>
          <w:sz w:val="26"/>
          <w:szCs w:val="26"/>
        </w:rPr>
        <w:t>Бондаревский</w:t>
      </w:r>
      <w:proofErr w:type="spellEnd"/>
      <w:r w:rsidRPr="00867C93">
        <w:rPr>
          <w:sz w:val="26"/>
          <w:szCs w:val="26"/>
        </w:rPr>
        <w:t xml:space="preserve"> сельсовет Бейского района Республики Хакасия на 2018-2027 годы»</w:t>
      </w:r>
      <w:r>
        <w:rPr>
          <w:sz w:val="26"/>
          <w:szCs w:val="26"/>
        </w:rPr>
        <w:t xml:space="preserve"> от 20.12.2017г №</w:t>
      </w:r>
      <w:r w:rsidR="008E6D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138 </w:t>
      </w:r>
      <w:r w:rsidRPr="00636D2F">
        <w:rPr>
          <w:sz w:val="26"/>
          <w:szCs w:val="26"/>
        </w:rPr>
        <w:t>следующие изменения и дополнения:</w:t>
      </w:r>
    </w:p>
    <w:p w14:paraId="079896F3" w14:textId="0D6740EF" w:rsidR="008E6DF2" w:rsidRDefault="008E6DF2" w:rsidP="008E6D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F6D5C">
        <w:rPr>
          <w:sz w:val="26"/>
          <w:szCs w:val="26"/>
        </w:rPr>
        <w:t>пункт 1 изложить в следующей редакции:</w:t>
      </w:r>
    </w:p>
    <w:p w14:paraId="0C7A3AC4" w14:textId="78B2D302" w:rsidR="00AF6D5C" w:rsidRPr="004E146E" w:rsidRDefault="00AF6D5C" w:rsidP="00AF6D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4E146E">
        <w:rPr>
          <w:b/>
          <w:sz w:val="26"/>
          <w:szCs w:val="26"/>
        </w:rPr>
        <w:t>1. ПАСПОРТ ПРОГРАММЫ</w:t>
      </w:r>
    </w:p>
    <w:p w14:paraId="482D33D0" w14:textId="77777777" w:rsidR="00AF6D5C" w:rsidRPr="004E146E" w:rsidRDefault="00AF6D5C" w:rsidP="00AF6D5C">
      <w:pPr>
        <w:jc w:val="center"/>
        <w:rPr>
          <w:b/>
          <w:sz w:val="26"/>
          <w:szCs w:val="26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2329"/>
        <w:gridCol w:w="7372"/>
      </w:tblGrid>
      <w:tr w:rsidR="00AF6D5C" w:rsidRPr="004E146E" w14:paraId="01582BF6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99EC3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5D68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 xml:space="preserve">Программа комплексного развития транспортной инфраструктуры на территории сельского поселения </w:t>
            </w:r>
            <w:proofErr w:type="spellStart"/>
            <w:r w:rsidRPr="004E146E">
              <w:rPr>
                <w:sz w:val="26"/>
                <w:szCs w:val="26"/>
              </w:rPr>
              <w:t>Бондаревский</w:t>
            </w:r>
            <w:proofErr w:type="spellEnd"/>
            <w:r w:rsidRPr="004E146E">
              <w:rPr>
                <w:sz w:val="26"/>
                <w:szCs w:val="26"/>
              </w:rPr>
              <w:t xml:space="preserve"> сельсовет Бейского района Республики Хакасия на 2018-2027 годы (далее Программа)</w:t>
            </w:r>
          </w:p>
        </w:tc>
      </w:tr>
      <w:tr w:rsidR="00AF6D5C" w:rsidRPr="004E146E" w14:paraId="3ACEA7F1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B334B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7D32" w14:textId="3DB98743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Федеральный закон от 29.12.2014 г. №</w:t>
            </w:r>
            <w:r>
              <w:rPr>
                <w:sz w:val="26"/>
                <w:szCs w:val="26"/>
              </w:rPr>
              <w:t xml:space="preserve"> </w:t>
            </w:r>
            <w:r w:rsidRPr="004E146E">
              <w:rPr>
                <w:sz w:val="26"/>
                <w:szCs w:val="26"/>
              </w:rPr>
              <w:t>456-ФЗ «О внесении изменений в Градостроительный кодекс Российской Федерации и отдельные законодательные акты Российской Федерации», Постановление Правительства РФ от 25.12.2015 г. №</w:t>
            </w:r>
            <w:r>
              <w:rPr>
                <w:sz w:val="26"/>
                <w:szCs w:val="26"/>
              </w:rPr>
              <w:t xml:space="preserve"> </w:t>
            </w:r>
            <w:r w:rsidRPr="004E146E">
              <w:rPr>
                <w:sz w:val="26"/>
                <w:szCs w:val="26"/>
              </w:rPr>
              <w:t>1440 «</w:t>
            </w:r>
            <w:r w:rsidRPr="004E146E">
              <w:rPr>
                <w:bCs/>
                <w:color w:val="000000"/>
                <w:sz w:val="26"/>
                <w:szCs w:val="26"/>
              </w:rPr>
              <w:t xml:space="preserve">Об утверждении требований к программам комплексного развития транспортной инфраструктуры поселений, городских округов», </w:t>
            </w:r>
            <w:r w:rsidRPr="004E146E">
              <w:rPr>
                <w:sz w:val="26"/>
                <w:szCs w:val="26"/>
              </w:rPr>
              <w:t xml:space="preserve">Устав муниципального образования </w:t>
            </w:r>
            <w:proofErr w:type="spellStart"/>
            <w:r w:rsidRPr="004E146E">
              <w:rPr>
                <w:sz w:val="26"/>
                <w:szCs w:val="26"/>
              </w:rPr>
              <w:t>Бондаревский</w:t>
            </w:r>
            <w:proofErr w:type="spellEnd"/>
            <w:r w:rsidRPr="004E146E">
              <w:rPr>
                <w:sz w:val="26"/>
                <w:szCs w:val="26"/>
              </w:rPr>
              <w:t xml:space="preserve"> сельсовет Бейского района Республики Хакасия.</w:t>
            </w:r>
          </w:p>
        </w:tc>
      </w:tr>
      <w:tr w:rsidR="00AF6D5C" w:rsidRPr="004E146E" w14:paraId="139A8CDD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D904C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733" w14:textId="0DD19E7B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4E146E">
              <w:rPr>
                <w:sz w:val="26"/>
                <w:szCs w:val="26"/>
              </w:rPr>
              <w:t>Бондаревского</w:t>
            </w:r>
            <w:proofErr w:type="spellEnd"/>
            <w:r w:rsidRPr="004E146E">
              <w:rPr>
                <w:sz w:val="26"/>
                <w:szCs w:val="26"/>
              </w:rPr>
              <w:t xml:space="preserve"> сельсовета Бейского района Республики Хакасия Адрес: Республика Хакасия, Бейский район, село </w:t>
            </w:r>
            <w:proofErr w:type="spellStart"/>
            <w:r w:rsidRPr="004E146E">
              <w:rPr>
                <w:sz w:val="26"/>
                <w:szCs w:val="26"/>
              </w:rPr>
              <w:t>Бондарево</w:t>
            </w:r>
            <w:proofErr w:type="spellEnd"/>
            <w:r w:rsidRPr="004E146E">
              <w:rPr>
                <w:sz w:val="26"/>
                <w:szCs w:val="26"/>
              </w:rPr>
              <w:t>, ул.50 лет Октября д.4А</w:t>
            </w:r>
          </w:p>
        </w:tc>
      </w:tr>
      <w:tr w:rsidR="00AF6D5C" w:rsidRPr="004E146E" w14:paraId="226C31FF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AA9A4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lastRenderedPageBreak/>
              <w:t>Исполнители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CAA0" w14:textId="7B6429F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E146E">
              <w:rPr>
                <w:sz w:val="26"/>
                <w:szCs w:val="26"/>
              </w:rPr>
              <w:t>Бондаревского</w:t>
            </w:r>
            <w:proofErr w:type="spellEnd"/>
            <w:r w:rsidRPr="004E146E">
              <w:rPr>
                <w:sz w:val="26"/>
                <w:szCs w:val="26"/>
              </w:rPr>
              <w:t xml:space="preserve"> сельсовета Бейского района Республики Хакасия</w:t>
            </w:r>
          </w:p>
        </w:tc>
      </w:tr>
      <w:tr w:rsidR="00AF6D5C" w:rsidRPr="004E146E" w14:paraId="6C3BA6AD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6BD42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5A9B" w14:textId="15E98245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Комплексное развитие транспортной инфраструктуры на территории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E146E">
              <w:rPr>
                <w:sz w:val="26"/>
                <w:szCs w:val="26"/>
              </w:rPr>
              <w:t>Бондаревского</w:t>
            </w:r>
            <w:proofErr w:type="spellEnd"/>
            <w:r w:rsidRPr="004E146E">
              <w:rPr>
                <w:sz w:val="26"/>
                <w:szCs w:val="26"/>
              </w:rPr>
              <w:t xml:space="preserve"> сельсовета Бейского района Республики Хакасия</w:t>
            </w:r>
          </w:p>
        </w:tc>
      </w:tr>
      <w:tr w:rsidR="00AF6D5C" w:rsidRPr="004E146E" w14:paraId="7A1507EE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627CC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8BB6" w14:textId="3B1ACC92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б</w:t>
            </w:r>
            <w:r w:rsidRPr="004E146E">
              <w:rPr>
                <w:sz w:val="26"/>
                <w:szCs w:val="26"/>
              </w:rPr>
              <w:t>езопасность, качество и эффективность транспортного обслуживания населения, юридических лиц, и индивидуальных предпринимателей сельского поселения;</w:t>
            </w:r>
          </w:p>
          <w:p w14:paraId="59B98D59" w14:textId="018FF89D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д</w:t>
            </w:r>
            <w:r w:rsidRPr="004E146E">
              <w:rPr>
                <w:sz w:val="26"/>
                <w:szCs w:val="26"/>
              </w:rPr>
              <w:t>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14:paraId="3E706D11" w14:textId="659C8B0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э</w:t>
            </w:r>
            <w:r w:rsidRPr="004E146E">
              <w:rPr>
                <w:sz w:val="26"/>
                <w:szCs w:val="26"/>
              </w:rPr>
              <w:t>ффективность функционирования действующей транспортной инфраструктуры.</w:t>
            </w:r>
          </w:p>
        </w:tc>
      </w:tr>
      <w:tr w:rsidR="00AF6D5C" w:rsidRPr="004E146E" w14:paraId="51A065C7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E1EBD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F414" w14:textId="38890DF5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с</w:t>
            </w:r>
            <w:r w:rsidRPr="004E146E">
              <w:rPr>
                <w:sz w:val="26"/>
                <w:szCs w:val="26"/>
              </w:rPr>
              <w:t>нижение удельного веса дорог, нуждающихся в капитальном ремонте (реконструкции);</w:t>
            </w:r>
          </w:p>
          <w:p w14:paraId="08997EAF" w14:textId="68E54FD6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у</w:t>
            </w:r>
            <w:r w:rsidRPr="004E146E">
              <w:rPr>
                <w:sz w:val="26"/>
                <w:szCs w:val="26"/>
              </w:rPr>
              <w:t>величение протяженности дорог с твердым покрытием;</w:t>
            </w:r>
          </w:p>
          <w:p w14:paraId="039DA3C5" w14:textId="6F48C523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д</w:t>
            </w:r>
            <w:r w:rsidRPr="004E146E">
              <w:rPr>
                <w:sz w:val="26"/>
                <w:szCs w:val="26"/>
              </w:rPr>
              <w:t>остижение расчетного уровня обеспеченности населения услугами транспортной инфраструктуры.</w:t>
            </w:r>
          </w:p>
        </w:tc>
      </w:tr>
      <w:tr w:rsidR="00AF6D5C" w:rsidRPr="004E146E" w14:paraId="5F121809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5964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F97E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2018-2027 годы</w:t>
            </w:r>
          </w:p>
        </w:tc>
      </w:tr>
      <w:tr w:rsidR="00AF6D5C" w:rsidRPr="004E146E" w14:paraId="6196890A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0F320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Укрупненное описание запланированных мероприятий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F501" w14:textId="2E1D854E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р</w:t>
            </w:r>
            <w:r w:rsidRPr="004E146E">
              <w:rPr>
                <w:sz w:val="26"/>
                <w:szCs w:val="26"/>
              </w:rPr>
              <w:t>азработка проектно-сметной документации;</w:t>
            </w:r>
          </w:p>
          <w:p w14:paraId="1B231429" w14:textId="1F7F783A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р</w:t>
            </w:r>
            <w:r w:rsidRPr="004E146E">
              <w:rPr>
                <w:sz w:val="26"/>
                <w:szCs w:val="26"/>
              </w:rPr>
              <w:t>еконструкция существующих дорог;</w:t>
            </w:r>
          </w:p>
          <w:p w14:paraId="2BC938D8" w14:textId="63E141FB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р</w:t>
            </w:r>
            <w:r w:rsidRPr="004E146E">
              <w:rPr>
                <w:sz w:val="26"/>
                <w:szCs w:val="26"/>
              </w:rPr>
              <w:t>емонт и капитальный ремонт дорог.</w:t>
            </w:r>
          </w:p>
        </w:tc>
      </w:tr>
      <w:tr w:rsidR="00AF6D5C" w:rsidRPr="004E146E" w14:paraId="06C37A8B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424EA" w14:textId="77777777" w:rsidR="00AF6D5C" w:rsidRPr="004E146E" w:rsidRDefault="00AF6D5C" w:rsidP="003A7D4B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617A" w14:textId="6F95834F" w:rsidR="00AF6D5C" w:rsidRPr="004E146E" w:rsidRDefault="00AF6D5C" w:rsidP="00AF6D5C">
            <w:pPr>
              <w:pStyle w:val="a0"/>
              <w:jc w:val="both"/>
              <w:rPr>
                <w:color w:val="000000"/>
                <w:sz w:val="26"/>
                <w:szCs w:val="26"/>
              </w:rPr>
            </w:pPr>
            <w:r w:rsidRPr="004E146E">
              <w:rPr>
                <w:color w:val="000000"/>
                <w:sz w:val="26"/>
                <w:szCs w:val="26"/>
              </w:rPr>
              <w:t>Объемы финансирования, связанные с реализацией Подпрограммы, финансируемые за счет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E146E">
              <w:rPr>
                <w:color w:val="000000"/>
                <w:sz w:val="26"/>
                <w:szCs w:val="26"/>
              </w:rPr>
              <w:t>средств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E146E">
              <w:rPr>
                <w:color w:val="000000"/>
                <w:sz w:val="26"/>
                <w:szCs w:val="26"/>
              </w:rPr>
              <w:t>местного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E146E">
              <w:rPr>
                <w:color w:val="000000"/>
                <w:sz w:val="26"/>
                <w:szCs w:val="26"/>
              </w:rPr>
              <w:t>бюджета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E146E">
              <w:rPr>
                <w:color w:val="000000"/>
                <w:sz w:val="26"/>
                <w:szCs w:val="26"/>
              </w:rPr>
              <w:t xml:space="preserve"> предпол</w:t>
            </w:r>
            <w:r>
              <w:rPr>
                <w:color w:val="000000"/>
                <w:sz w:val="26"/>
                <w:szCs w:val="26"/>
              </w:rPr>
              <w:t>ожительно составят всего 1</w:t>
            </w:r>
            <w:r w:rsidR="005E3637">
              <w:rPr>
                <w:color w:val="000000"/>
                <w:sz w:val="26"/>
                <w:szCs w:val="26"/>
              </w:rPr>
              <w:t>9 33</w:t>
            </w:r>
            <w:r>
              <w:rPr>
                <w:color w:val="000000"/>
                <w:sz w:val="26"/>
                <w:szCs w:val="26"/>
              </w:rPr>
              <w:t>4,</w:t>
            </w:r>
            <w:r w:rsidR="005E3637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E146E">
              <w:rPr>
                <w:color w:val="000000"/>
                <w:sz w:val="26"/>
                <w:szCs w:val="26"/>
              </w:rPr>
              <w:t>тыс. руб., из них:</w:t>
            </w:r>
          </w:p>
          <w:p w14:paraId="76BE4D66" w14:textId="77777777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 w:rsidRPr="004E146E">
              <w:rPr>
                <w:color w:val="000000"/>
                <w:sz w:val="26"/>
                <w:szCs w:val="26"/>
              </w:rPr>
              <w:t>2018 год 1400,0 тыс. руб.;</w:t>
            </w:r>
          </w:p>
          <w:p w14:paraId="7DAC3837" w14:textId="77777777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 w:rsidRPr="004E146E">
              <w:rPr>
                <w:color w:val="000000"/>
                <w:sz w:val="26"/>
                <w:szCs w:val="26"/>
              </w:rPr>
              <w:t>2019 год 1400,0 тыс. руб.;</w:t>
            </w:r>
          </w:p>
          <w:p w14:paraId="52F5810D" w14:textId="77777777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 w:rsidRPr="004E146E">
              <w:rPr>
                <w:color w:val="000000"/>
                <w:sz w:val="26"/>
                <w:szCs w:val="26"/>
              </w:rPr>
              <w:t xml:space="preserve">2020 год -1400,0 тыс. </w:t>
            </w:r>
            <w:proofErr w:type="spellStart"/>
            <w:r w:rsidRPr="004E146E"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  <w:p w14:paraId="2F64BF4B" w14:textId="77777777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 w:rsidRPr="004E146E">
              <w:rPr>
                <w:color w:val="000000"/>
                <w:sz w:val="26"/>
                <w:szCs w:val="26"/>
              </w:rPr>
              <w:t xml:space="preserve">2021 год -1400,0 тыс. </w:t>
            </w:r>
            <w:proofErr w:type="spellStart"/>
            <w:r w:rsidRPr="004E146E"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  <w:p w14:paraId="470B657B" w14:textId="77777777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- 1862,5</w:t>
            </w:r>
            <w:r w:rsidRPr="004E146E">
              <w:rPr>
                <w:color w:val="000000"/>
                <w:sz w:val="26"/>
                <w:szCs w:val="26"/>
              </w:rPr>
              <w:t xml:space="preserve"> тыс. </w:t>
            </w:r>
            <w:proofErr w:type="spellStart"/>
            <w:r w:rsidRPr="004E146E"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  <w:p w14:paraId="1B40F33B" w14:textId="77777777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 - 199</w:t>
            </w:r>
            <w:r w:rsidRPr="004E146E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,4</w:t>
            </w:r>
            <w:r w:rsidRPr="004E146E">
              <w:rPr>
                <w:color w:val="000000"/>
                <w:sz w:val="26"/>
                <w:szCs w:val="26"/>
              </w:rPr>
              <w:t xml:space="preserve"> тыс. </w:t>
            </w:r>
            <w:proofErr w:type="spellStart"/>
            <w:r w:rsidRPr="004E146E"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  <w:p w14:paraId="25BFE638" w14:textId="38187992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 – 2470,5</w:t>
            </w:r>
            <w:r w:rsidRPr="004E146E">
              <w:rPr>
                <w:color w:val="000000"/>
                <w:sz w:val="26"/>
                <w:szCs w:val="26"/>
              </w:rPr>
              <w:t xml:space="preserve"> тыс. </w:t>
            </w:r>
            <w:proofErr w:type="spellStart"/>
            <w:r w:rsidRPr="004E146E"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  <w:p w14:paraId="4DEFA645" w14:textId="55AC9CDB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 – 2470,5</w:t>
            </w:r>
            <w:r w:rsidRPr="004E146E">
              <w:rPr>
                <w:color w:val="000000"/>
                <w:sz w:val="26"/>
                <w:szCs w:val="26"/>
              </w:rPr>
              <w:t xml:space="preserve"> тыс. </w:t>
            </w:r>
            <w:proofErr w:type="spellStart"/>
            <w:r w:rsidRPr="004E146E"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  <w:p w14:paraId="7DCA7A2E" w14:textId="705D4A7D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 w:rsidRPr="004E146E">
              <w:rPr>
                <w:color w:val="000000"/>
                <w:sz w:val="26"/>
                <w:szCs w:val="26"/>
              </w:rPr>
              <w:t xml:space="preserve">2026 год- </w:t>
            </w:r>
            <w:r>
              <w:rPr>
                <w:color w:val="000000"/>
                <w:sz w:val="26"/>
                <w:szCs w:val="26"/>
              </w:rPr>
              <w:t>2470,5</w:t>
            </w:r>
            <w:r w:rsidRPr="004E146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E146E">
              <w:rPr>
                <w:color w:val="000000"/>
                <w:sz w:val="26"/>
                <w:szCs w:val="26"/>
              </w:rPr>
              <w:t>тыс.руб</w:t>
            </w:r>
            <w:proofErr w:type="spellEnd"/>
            <w:proofErr w:type="gramEnd"/>
          </w:p>
          <w:p w14:paraId="5BBE4419" w14:textId="4D5AA795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  <w:r w:rsidRPr="004E146E">
              <w:rPr>
                <w:color w:val="000000"/>
                <w:sz w:val="26"/>
                <w:szCs w:val="26"/>
              </w:rPr>
              <w:t xml:space="preserve">2027 год- </w:t>
            </w:r>
            <w:r w:rsidR="005E3637">
              <w:rPr>
                <w:color w:val="000000"/>
                <w:sz w:val="26"/>
                <w:szCs w:val="26"/>
              </w:rPr>
              <w:t>2470</w:t>
            </w:r>
            <w:r w:rsidRPr="004E146E">
              <w:rPr>
                <w:color w:val="000000"/>
                <w:sz w:val="26"/>
                <w:szCs w:val="26"/>
              </w:rPr>
              <w:t>,</w:t>
            </w:r>
            <w:r w:rsidR="005E3637">
              <w:rPr>
                <w:color w:val="000000"/>
                <w:sz w:val="26"/>
                <w:szCs w:val="26"/>
              </w:rPr>
              <w:t>5</w:t>
            </w:r>
            <w:r w:rsidRPr="004E146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E146E">
              <w:rPr>
                <w:color w:val="000000"/>
                <w:sz w:val="26"/>
                <w:szCs w:val="26"/>
              </w:rPr>
              <w:t>тыс.руб</w:t>
            </w:r>
            <w:proofErr w:type="spellEnd"/>
            <w:proofErr w:type="gramEnd"/>
          </w:p>
          <w:p w14:paraId="2D4769FF" w14:textId="77777777" w:rsidR="00AF6D5C" w:rsidRPr="004E146E" w:rsidRDefault="00AF6D5C" w:rsidP="003A7D4B">
            <w:pPr>
              <w:pStyle w:val="a0"/>
              <w:spacing w:after="0"/>
              <w:rPr>
                <w:color w:val="000000"/>
                <w:sz w:val="26"/>
                <w:szCs w:val="26"/>
              </w:rPr>
            </w:pPr>
          </w:p>
          <w:p w14:paraId="62D7AAE2" w14:textId="77777777" w:rsidR="00AF6D5C" w:rsidRPr="004E146E" w:rsidRDefault="00AF6D5C" w:rsidP="003A7D4B">
            <w:pPr>
              <w:pStyle w:val="a0"/>
              <w:spacing w:after="0"/>
              <w:rPr>
                <w:sz w:val="26"/>
                <w:szCs w:val="26"/>
              </w:rPr>
            </w:pPr>
            <w:r w:rsidRPr="004E146E">
              <w:rPr>
                <w:color w:val="000000"/>
                <w:sz w:val="26"/>
                <w:szCs w:val="26"/>
              </w:rPr>
      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      </w:r>
          </w:p>
        </w:tc>
      </w:tr>
      <w:tr w:rsidR="00AF6D5C" w:rsidRPr="004E146E" w14:paraId="4FA18E67" w14:textId="77777777" w:rsidTr="003A7D4B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0E331" w14:textId="7777777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t xml:space="preserve">Ожидаемые результаты </w:t>
            </w:r>
            <w:r w:rsidRPr="004E146E">
              <w:rPr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8739" w14:textId="27E45DC5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lastRenderedPageBreak/>
              <w:t>-</w:t>
            </w:r>
            <w:r w:rsidR="00CA4823">
              <w:rPr>
                <w:sz w:val="26"/>
                <w:szCs w:val="26"/>
              </w:rPr>
              <w:t xml:space="preserve"> п</w:t>
            </w:r>
            <w:r w:rsidRPr="004E146E">
              <w:rPr>
                <w:sz w:val="26"/>
                <w:szCs w:val="26"/>
              </w:rPr>
              <w:t>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14:paraId="174866EF" w14:textId="021767E7" w:rsidR="00AF6D5C" w:rsidRPr="004E146E" w:rsidRDefault="00AF6D5C" w:rsidP="003A7D4B">
            <w:pPr>
              <w:jc w:val="both"/>
              <w:rPr>
                <w:sz w:val="26"/>
                <w:szCs w:val="26"/>
              </w:rPr>
            </w:pPr>
            <w:r w:rsidRPr="004E146E">
              <w:rPr>
                <w:sz w:val="26"/>
                <w:szCs w:val="26"/>
              </w:rPr>
              <w:lastRenderedPageBreak/>
              <w:t>-</w:t>
            </w:r>
            <w:r w:rsidR="00CA4823">
              <w:rPr>
                <w:sz w:val="26"/>
                <w:szCs w:val="26"/>
              </w:rPr>
              <w:t xml:space="preserve"> о</w:t>
            </w:r>
            <w:r w:rsidRPr="004E146E">
              <w:rPr>
                <w:sz w:val="26"/>
                <w:szCs w:val="26"/>
              </w:rPr>
              <w:t>беспечение надежности и безопасности систем транспортной инфраструктуры.</w:t>
            </w:r>
          </w:p>
        </w:tc>
      </w:tr>
    </w:tbl>
    <w:p w14:paraId="03E0EC60" w14:textId="77777777" w:rsidR="00AF6D5C" w:rsidRPr="004E146E" w:rsidRDefault="00AF6D5C" w:rsidP="00AF6D5C">
      <w:pPr>
        <w:jc w:val="center"/>
        <w:rPr>
          <w:b/>
          <w:sz w:val="26"/>
          <w:szCs w:val="26"/>
        </w:rPr>
      </w:pPr>
    </w:p>
    <w:p w14:paraId="76A15845" w14:textId="58941A38" w:rsidR="00867C93" w:rsidRDefault="008E6DF2" w:rsidP="00CA48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bookmarkStart w:id="1" w:name="_Hlk150928446"/>
      <w:r w:rsidR="00867C93">
        <w:rPr>
          <w:sz w:val="26"/>
          <w:szCs w:val="26"/>
        </w:rPr>
        <w:t xml:space="preserve">пункт </w:t>
      </w:r>
      <w:r w:rsidR="00CA4823">
        <w:rPr>
          <w:sz w:val="26"/>
          <w:szCs w:val="26"/>
        </w:rPr>
        <w:t>2</w:t>
      </w:r>
      <w:r w:rsidR="00867C93">
        <w:rPr>
          <w:sz w:val="26"/>
          <w:szCs w:val="26"/>
        </w:rPr>
        <w:t>.</w:t>
      </w:r>
      <w:r w:rsidR="00CA4823">
        <w:rPr>
          <w:sz w:val="26"/>
          <w:szCs w:val="26"/>
        </w:rPr>
        <w:t>1</w:t>
      </w:r>
      <w:r w:rsidR="00867C93">
        <w:rPr>
          <w:sz w:val="26"/>
          <w:szCs w:val="26"/>
        </w:rPr>
        <w:t>2 изложи</w:t>
      </w:r>
      <w:r>
        <w:rPr>
          <w:sz w:val="26"/>
          <w:szCs w:val="26"/>
        </w:rPr>
        <w:t>ть</w:t>
      </w:r>
      <w:r w:rsidR="00867C93">
        <w:rPr>
          <w:sz w:val="26"/>
          <w:szCs w:val="26"/>
        </w:rPr>
        <w:t xml:space="preserve"> в следующей редакции:</w:t>
      </w:r>
      <w:bookmarkEnd w:id="1"/>
    </w:p>
    <w:p w14:paraId="2CAAE624" w14:textId="29394F26" w:rsidR="00CA4823" w:rsidRPr="004E146E" w:rsidRDefault="00CA4823" w:rsidP="00CA4823">
      <w:pPr>
        <w:pStyle w:val="1"/>
        <w:shd w:val="clear" w:color="auto" w:fill="FFFFFF"/>
        <w:spacing w:before="0" w:after="144" w:line="242" w:lineRule="atLeast"/>
        <w:ind w:left="0" w:firstLine="708"/>
        <w:jc w:val="center"/>
        <w:rPr>
          <w:rFonts w:cs="Arial"/>
          <w:color w:val="000000"/>
          <w:sz w:val="26"/>
          <w:szCs w:val="26"/>
        </w:rPr>
      </w:pPr>
      <w:r>
        <w:rPr>
          <w:bCs w:val="0"/>
          <w:color w:val="000000"/>
          <w:sz w:val="26"/>
          <w:szCs w:val="26"/>
        </w:rPr>
        <w:t>«</w:t>
      </w:r>
      <w:r w:rsidRPr="004E146E">
        <w:rPr>
          <w:bCs w:val="0"/>
          <w:color w:val="000000"/>
          <w:sz w:val="26"/>
          <w:szCs w:val="26"/>
        </w:rPr>
        <w:t>2.12.</w:t>
      </w:r>
      <w:r>
        <w:rPr>
          <w:bCs w:val="0"/>
          <w:color w:val="000000"/>
          <w:sz w:val="26"/>
          <w:szCs w:val="26"/>
        </w:rPr>
        <w:t xml:space="preserve"> </w:t>
      </w:r>
      <w:r w:rsidRPr="004E146E">
        <w:rPr>
          <w:bCs w:val="0"/>
          <w:color w:val="000000"/>
          <w:sz w:val="26"/>
          <w:szCs w:val="26"/>
        </w:rPr>
        <w:t>Оценка финансирования транспортной инфраструктуры.</w:t>
      </w:r>
    </w:p>
    <w:p w14:paraId="334BC906" w14:textId="77777777" w:rsidR="00CA4823" w:rsidRPr="004E146E" w:rsidRDefault="00CA4823" w:rsidP="00CA4823">
      <w:pPr>
        <w:pStyle w:val="a0"/>
        <w:shd w:val="clear" w:color="auto" w:fill="FFFFFF"/>
        <w:spacing w:before="280" w:after="144" w:line="242" w:lineRule="atLeast"/>
        <w:ind w:firstLine="708"/>
        <w:jc w:val="both"/>
        <w:rPr>
          <w:rFonts w:cs="Arial"/>
          <w:color w:val="000000"/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 xml:space="preserve">Объемы финансирования, связанные с реализацией Подпрограммы за счет средств местного бюджета, составят: </w:t>
      </w:r>
    </w:p>
    <w:p w14:paraId="61CCBEE8" w14:textId="7E5D848B" w:rsidR="00CA4823" w:rsidRDefault="00CA4823" w:rsidP="00CA4823">
      <w:pPr>
        <w:pStyle w:val="a0"/>
        <w:shd w:val="clear" w:color="auto" w:fill="FFFFFF"/>
        <w:spacing w:after="0" w:line="100" w:lineRule="atLeast"/>
        <w:rPr>
          <w:rFonts w:cs="Arial"/>
          <w:color w:val="000000"/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 xml:space="preserve">2018 год </w:t>
      </w:r>
      <w:r>
        <w:rPr>
          <w:rFonts w:cs="Arial"/>
          <w:color w:val="000000"/>
          <w:sz w:val="26"/>
          <w:szCs w:val="26"/>
        </w:rPr>
        <w:t xml:space="preserve">- </w:t>
      </w:r>
      <w:r w:rsidRPr="004E146E">
        <w:rPr>
          <w:rFonts w:cs="Arial"/>
          <w:color w:val="000000"/>
          <w:sz w:val="26"/>
          <w:szCs w:val="26"/>
        </w:rPr>
        <w:t>1400,0 тыс. руб.;</w:t>
      </w:r>
    </w:p>
    <w:p w14:paraId="26A96E13" w14:textId="38549D96" w:rsidR="00CA4823" w:rsidRPr="004E146E" w:rsidRDefault="00CA4823" w:rsidP="00CA4823">
      <w:pPr>
        <w:pStyle w:val="a0"/>
        <w:shd w:val="clear" w:color="auto" w:fill="FFFFFF"/>
        <w:spacing w:after="0" w:line="100" w:lineRule="atLeast"/>
        <w:rPr>
          <w:rFonts w:cs="Arial"/>
          <w:color w:val="000000"/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 xml:space="preserve">2019 год </w:t>
      </w:r>
      <w:r>
        <w:rPr>
          <w:rFonts w:cs="Arial"/>
          <w:color w:val="000000"/>
          <w:sz w:val="26"/>
          <w:szCs w:val="26"/>
        </w:rPr>
        <w:t xml:space="preserve">- </w:t>
      </w:r>
      <w:r w:rsidRPr="004E146E">
        <w:rPr>
          <w:rFonts w:cs="Arial"/>
          <w:color w:val="000000"/>
          <w:sz w:val="26"/>
          <w:szCs w:val="26"/>
        </w:rPr>
        <w:t>1400,0 тыс. руб.;</w:t>
      </w:r>
    </w:p>
    <w:p w14:paraId="4CF089B8" w14:textId="22892012" w:rsidR="00CA4823" w:rsidRPr="004E146E" w:rsidRDefault="00CA4823" w:rsidP="00CA4823">
      <w:pPr>
        <w:pStyle w:val="a0"/>
        <w:spacing w:after="0" w:line="100" w:lineRule="atLeast"/>
        <w:rPr>
          <w:rFonts w:cs="Arial"/>
          <w:color w:val="000000"/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>2020 год -</w:t>
      </w:r>
      <w:r>
        <w:rPr>
          <w:rFonts w:cs="Arial"/>
          <w:color w:val="000000"/>
          <w:sz w:val="26"/>
          <w:szCs w:val="26"/>
        </w:rPr>
        <w:t xml:space="preserve"> </w:t>
      </w:r>
      <w:r w:rsidRPr="004E146E">
        <w:rPr>
          <w:rFonts w:cs="Arial"/>
          <w:color w:val="000000"/>
          <w:sz w:val="26"/>
          <w:szCs w:val="26"/>
        </w:rPr>
        <w:t>1400,0 тыс. руб</w:t>
      </w:r>
      <w:r>
        <w:rPr>
          <w:rFonts w:cs="Arial"/>
          <w:color w:val="000000"/>
          <w:sz w:val="26"/>
          <w:szCs w:val="26"/>
        </w:rPr>
        <w:t>.;</w:t>
      </w:r>
    </w:p>
    <w:p w14:paraId="42E0483D" w14:textId="7535C08D" w:rsidR="00CA4823" w:rsidRPr="004E146E" w:rsidRDefault="00CA4823" w:rsidP="00CA4823">
      <w:pPr>
        <w:pStyle w:val="a0"/>
        <w:spacing w:after="0" w:line="100" w:lineRule="atLeast"/>
        <w:rPr>
          <w:rFonts w:cs="Arial"/>
          <w:color w:val="000000"/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>2021 год - 1400,0 тыс. руб</w:t>
      </w:r>
      <w:r>
        <w:rPr>
          <w:rFonts w:cs="Arial"/>
          <w:color w:val="000000"/>
          <w:sz w:val="26"/>
          <w:szCs w:val="26"/>
        </w:rPr>
        <w:t>.;</w:t>
      </w:r>
    </w:p>
    <w:p w14:paraId="31401152" w14:textId="7AF00BD1" w:rsidR="00CA4823" w:rsidRPr="004E146E" w:rsidRDefault="00CA4823" w:rsidP="00CA4823">
      <w:pPr>
        <w:pStyle w:val="a0"/>
        <w:spacing w:after="0" w:line="10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2022 год - 1862,5</w:t>
      </w:r>
      <w:r w:rsidRPr="004E146E">
        <w:rPr>
          <w:rFonts w:cs="Arial"/>
          <w:color w:val="000000"/>
          <w:sz w:val="26"/>
          <w:szCs w:val="26"/>
        </w:rPr>
        <w:t xml:space="preserve"> тыс. руб</w:t>
      </w:r>
      <w:r>
        <w:rPr>
          <w:rFonts w:cs="Arial"/>
          <w:color w:val="000000"/>
          <w:sz w:val="26"/>
          <w:szCs w:val="26"/>
        </w:rPr>
        <w:t>.;</w:t>
      </w:r>
    </w:p>
    <w:p w14:paraId="01E5435F" w14:textId="7E2C3BFB" w:rsidR="00CA4823" w:rsidRPr="004E146E" w:rsidRDefault="00CA4823" w:rsidP="00CA4823">
      <w:pPr>
        <w:pStyle w:val="a0"/>
        <w:spacing w:after="0" w:line="10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2023 год - 1990,4</w:t>
      </w:r>
      <w:r w:rsidRPr="004E146E">
        <w:rPr>
          <w:rFonts w:cs="Arial"/>
          <w:color w:val="000000"/>
          <w:sz w:val="26"/>
          <w:szCs w:val="26"/>
        </w:rPr>
        <w:t xml:space="preserve"> тыс. руб</w:t>
      </w:r>
      <w:r>
        <w:rPr>
          <w:rFonts w:cs="Arial"/>
          <w:color w:val="000000"/>
          <w:sz w:val="26"/>
          <w:szCs w:val="26"/>
        </w:rPr>
        <w:t>.;</w:t>
      </w:r>
    </w:p>
    <w:p w14:paraId="5356390D" w14:textId="3CF0A578" w:rsidR="00CA4823" w:rsidRPr="004E146E" w:rsidRDefault="00CA4823" w:rsidP="00CA4823">
      <w:pPr>
        <w:pStyle w:val="a0"/>
        <w:spacing w:after="0" w:line="10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2024 год – 2470,5</w:t>
      </w:r>
      <w:r w:rsidRPr="004E146E">
        <w:rPr>
          <w:rFonts w:cs="Arial"/>
          <w:color w:val="000000"/>
          <w:sz w:val="26"/>
          <w:szCs w:val="26"/>
        </w:rPr>
        <w:t xml:space="preserve"> тыс. руб</w:t>
      </w:r>
      <w:r>
        <w:rPr>
          <w:rFonts w:cs="Arial"/>
          <w:color w:val="000000"/>
          <w:sz w:val="26"/>
          <w:szCs w:val="26"/>
        </w:rPr>
        <w:t>.;</w:t>
      </w:r>
    </w:p>
    <w:p w14:paraId="2DD781A4" w14:textId="253EA9AF" w:rsidR="00CA4823" w:rsidRPr="004E146E" w:rsidRDefault="00CA4823" w:rsidP="00CA4823">
      <w:pPr>
        <w:pStyle w:val="a0"/>
        <w:spacing w:after="0" w:line="10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2025 год – 2470,5</w:t>
      </w:r>
      <w:r w:rsidRPr="004E146E">
        <w:rPr>
          <w:rFonts w:cs="Arial"/>
          <w:color w:val="000000"/>
          <w:sz w:val="26"/>
          <w:szCs w:val="26"/>
        </w:rPr>
        <w:t xml:space="preserve"> тыс. руб</w:t>
      </w:r>
      <w:r>
        <w:rPr>
          <w:rFonts w:cs="Arial"/>
          <w:color w:val="000000"/>
          <w:sz w:val="26"/>
          <w:szCs w:val="26"/>
        </w:rPr>
        <w:t>.;</w:t>
      </w:r>
    </w:p>
    <w:p w14:paraId="3F9539DC" w14:textId="5AD9660B" w:rsidR="00CA4823" w:rsidRPr="004E146E" w:rsidRDefault="00CA4823" w:rsidP="00CA4823">
      <w:pPr>
        <w:pStyle w:val="a0"/>
        <w:spacing w:after="0" w:line="100" w:lineRule="atLeast"/>
        <w:rPr>
          <w:rFonts w:cs="Arial"/>
          <w:color w:val="000000"/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>2026 год</w:t>
      </w:r>
      <w:r>
        <w:rPr>
          <w:rFonts w:cs="Arial"/>
          <w:color w:val="000000"/>
          <w:sz w:val="26"/>
          <w:szCs w:val="26"/>
        </w:rPr>
        <w:t xml:space="preserve"> </w:t>
      </w:r>
      <w:r w:rsidRPr="004E146E">
        <w:rPr>
          <w:rFonts w:cs="Arial"/>
          <w:color w:val="000000"/>
          <w:sz w:val="26"/>
          <w:szCs w:val="26"/>
        </w:rPr>
        <w:t xml:space="preserve">- </w:t>
      </w:r>
      <w:r>
        <w:rPr>
          <w:rFonts w:cs="Arial"/>
          <w:color w:val="000000"/>
          <w:sz w:val="26"/>
          <w:szCs w:val="26"/>
        </w:rPr>
        <w:t>2470,5</w:t>
      </w:r>
      <w:r w:rsidRPr="004E146E">
        <w:rPr>
          <w:rFonts w:cs="Arial"/>
          <w:color w:val="000000"/>
          <w:sz w:val="26"/>
          <w:szCs w:val="26"/>
        </w:rPr>
        <w:t xml:space="preserve"> </w:t>
      </w:r>
      <w:proofErr w:type="spellStart"/>
      <w:r w:rsidRPr="004E146E">
        <w:rPr>
          <w:rFonts w:cs="Arial"/>
          <w:color w:val="000000"/>
          <w:sz w:val="26"/>
          <w:szCs w:val="26"/>
        </w:rPr>
        <w:t>тыс.руб</w:t>
      </w:r>
      <w:proofErr w:type="spellEnd"/>
      <w:r>
        <w:rPr>
          <w:rFonts w:cs="Arial"/>
          <w:color w:val="000000"/>
          <w:sz w:val="26"/>
          <w:szCs w:val="26"/>
        </w:rPr>
        <w:t>.;</w:t>
      </w:r>
    </w:p>
    <w:p w14:paraId="5AD9791F" w14:textId="0F48750F" w:rsidR="00CA4823" w:rsidRDefault="00CA4823" w:rsidP="00CA4823">
      <w:pPr>
        <w:pStyle w:val="a0"/>
        <w:spacing w:after="0" w:line="100" w:lineRule="atLeast"/>
        <w:rPr>
          <w:rFonts w:cs="Arial"/>
          <w:color w:val="000000"/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>2027 год</w:t>
      </w:r>
      <w:r>
        <w:rPr>
          <w:rFonts w:cs="Arial"/>
          <w:color w:val="000000"/>
          <w:sz w:val="26"/>
          <w:szCs w:val="26"/>
        </w:rPr>
        <w:t xml:space="preserve"> </w:t>
      </w:r>
      <w:r w:rsidRPr="004E146E">
        <w:rPr>
          <w:rFonts w:cs="Arial"/>
          <w:color w:val="000000"/>
          <w:sz w:val="26"/>
          <w:szCs w:val="26"/>
        </w:rPr>
        <w:t xml:space="preserve">- </w:t>
      </w:r>
      <w:r w:rsidR="005E3637">
        <w:rPr>
          <w:rFonts w:cs="Arial"/>
          <w:color w:val="000000"/>
          <w:sz w:val="26"/>
          <w:szCs w:val="26"/>
        </w:rPr>
        <w:t>2470</w:t>
      </w:r>
      <w:r w:rsidRPr="004E146E">
        <w:rPr>
          <w:rFonts w:cs="Arial"/>
          <w:color w:val="000000"/>
          <w:sz w:val="26"/>
          <w:szCs w:val="26"/>
        </w:rPr>
        <w:t>,</w:t>
      </w:r>
      <w:r w:rsidR="005E3637">
        <w:rPr>
          <w:rFonts w:cs="Arial"/>
          <w:color w:val="000000"/>
          <w:sz w:val="26"/>
          <w:szCs w:val="26"/>
        </w:rPr>
        <w:t>5</w:t>
      </w:r>
      <w:r w:rsidRPr="004E146E">
        <w:rPr>
          <w:rFonts w:cs="Arial"/>
          <w:color w:val="000000"/>
          <w:sz w:val="26"/>
          <w:szCs w:val="26"/>
        </w:rPr>
        <w:t xml:space="preserve"> </w:t>
      </w:r>
      <w:proofErr w:type="spellStart"/>
      <w:r w:rsidRPr="004E146E">
        <w:rPr>
          <w:rFonts w:cs="Arial"/>
          <w:color w:val="000000"/>
          <w:sz w:val="26"/>
          <w:szCs w:val="26"/>
        </w:rPr>
        <w:t>тыс.руб</w:t>
      </w:r>
      <w:proofErr w:type="spellEnd"/>
      <w:r>
        <w:rPr>
          <w:rFonts w:cs="Arial"/>
          <w:color w:val="000000"/>
          <w:sz w:val="26"/>
          <w:szCs w:val="26"/>
        </w:rPr>
        <w:t>.</w:t>
      </w:r>
    </w:p>
    <w:p w14:paraId="504DD9F9" w14:textId="77777777" w:rsidR="00CA4823" w:rsidRPr="004E146E" w:rsidRDefault="00CA4823" w:rsidP="00CA4823">
      <w:pPr>
        <w:pStyle w:val="a0"/>
        <w:spacing w:after="0" w:line="100" w:lineRule="atLeast"/>
        <w:rPr>
          <w:rFonts w:cs="Arial"/>
          <w:color w:val="000000"/>
          <w:sz w:val="26"/>
          <w:szCs w:val="26"/>
        </w:rPr>
      </w:pPr>
    </w:p>
    <w:p w14:paraId="6408900C" w14:textId="262FE408" w:rsidR="00CA4823" w:rsidRPr="004E146E" w:rsidRDefault="00CA4823" w:rsidP="00CA4823">
      <w:pPr>
        <w:pStyle w:val="a0"/>
        <w:shd w:val="clear" w:color="auto" w:fill="FFFFFF"/>
        <w:spacing w:after="0"/>
        <w:ind w:firstLine="567"/>
        <w:jc w:val="both"/>
        <w:rPr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</w:t>
      </w:r>
      <w:r>
        <w:rPr>
          <w:rFonts w:cs="Arial"/>
          <w:color w:val="000000"/>
          <w:sz w:val="26"/>
          <w:szCs w:val="26"/>
        </w:rPr>
        <w:t>.»</w:t>
      </w:r>
    </w:p>
    <w:p w14:paraId="44BEB0C8" w14:textId="77777777" w:rsidR="00CA4823" w:rsidRDefault="00CA4823" w:rsidP="008E6DF2">
      <w:pPr>
        <w:ind w:firstLine="567"/>
        <w:jc w:val="both"/>
        <w:rPr>
          <w:sz w:val="26"/>
          <w:szCs w:val="26"/>
        </w:rPr>
      </w:pPr>
    </w:p>
    <w:p w14:paraId="00A072D2" w14:textId="61A6146B" w:rsidR="00CA4823" w:rsidRDefault="00CA4823" w:rsidP="008E6D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пункт 5.2 изложить в следующей редакции:</w:t>
      </w:r>
    </w:p>
    <w:p w14:paraId="69D27A71" w14:textId="645FE7D4" w:rsidR="00CA4823" w:rsidRPr="004E146E" w:rsidRDefault="00124B41" w:rsidP="00CA4823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CA4823" w:rsidRPr="004E146E">
        <w:rPr>
          <w:b/>
          <w:sz w:val="26"/>
          <w:szCs w:val="26"/>
        </w:rPr>
        <w:t>5.2.</w:t>
      </w:r>
      <w:r w:rsidR="00CA4823">
        <w:rPr>
          <w:b/>
          <w:sz w:val="26"/>
          <w:szCs w:val="26"/>
        </w:rPr>
        <w:t xml:space="preserve"> </w:t>
      </w:r>
      <w:r w:rsidR="00CA4823" w:rsidRPr="004E146E">
        <w:rPr>
          <w:b/>
          <w:sz w:val="26"/>
          <w:szCs w:val="26"/>
        </w:rPr>
        <w:t>Мероприятия по развитию сети дорог поселения.</w:t>
      </w:r>
    </w:p>
    <w:p w14:paraId="361F8BD4" w14:textId="4AB0314B" w:rsidR="00124B41" w:rsidRPr="004E146E" w:rsidRDefault="00124B41" w:rsidP="00124B41">
      <w:pPr>
        <w:ind w:firstLine="567"/>
        <w:jc w:val="both"/>
        <w:rPr>
          <w:rFonts w:cs="Arial"/>
          <w:color w:val="000000"/>
          <w:sz w:val="26"/>
          <w:szCs w:val="26"/>
        </w:rPr>
      </w:pPr>
      <w:r w:rsidRPr="004E146E">
        <w:rPr>
          <w:sz w:val="26"/>
          <w:szCs w:val="26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14:paraId="7344092C" w14:textId="77777777" w:rsidR="00124B41" w:rsidRPr="004E146E" w:rsidRDefault="00124B41" w:rsidP="00124B41">
      <w:pPr>
        <w:pStyle w:val="a0"/>
        <w:jc w:val="both"/>
        <w:rPr>
          <w:rFonts w:cs="Arial"/>
          <w:color w:val="000000"/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 xml:space="preserve">                                                   ПЕРЕЧЕНЬ</w:t>
      </w:r>
    </w:p>
    <w:p w14:paraId="1420CFED" w14:textId="5ECC6CBA" w:rsidR="00124B41" w:rsidRPr="004E146E" w:rsidRDefault="00124B41" w:rsidP="00124B41">
      <w:pPr>
        <w:pStyle w:val="a0"/>
        <w:spacing w:after="0"/>
        <w:jc w:val="both"/>
        <w:rPr>
          <w:rFonts w:cs="Arial"/>
          <w:color w:val="000000"/>
          <w:sz w:val="26"/>
          <w:szCs w:val="26"/>
        </w:rPr>
      </w:pPr>
      <w:r w:rsidRPr="004E146E">
        <w:rPr>
          <w:rFonts w:cs="Arial"/>
          <w:color w:val="000000"/>
          <w:sz w:val="26"/>
          <w:szCs w:val="26"/>
        </w:rPr>
        <w:t xml:space="preserve">программных мероприятий Программы комплексного развития систем транспортной инфраструктуры на территории сельского поселения </w:t>
      </w:r>
      <w:proofErr w:type="spellStart"/>
      <w:r w:rsidRPr="004E146E">
        <w:rPr>
          <w:rFonts w:cs="Arial"/>
          <w:color w:val="000000"/>
          <w:sz w:val="26"/>
          <w:szCs w:val="26"/>
        </w:rPr>
        <w:t>Бондаревский</w:t>
      </w:r>
      <w:proofErr w:type="spellEnd"/>
      <w:r w:rsidRPr="004E146E">
        <w:rPr>
          <w:rFonts w:cs="Arial"/>
          <w:color w:val="000000"/>
          <w:sz w:val="26"/>
          <w:szCs w:val="26"/>
        </w:rPr>
        <w:t xml:space="preserve"> сельсовет на 2018-2027г.</w:t>
      </w:r>
    </w:p>
    <w:p w14:paraId="26C441B5" w14:textId="77777777" w:rsidR="00867C93" w:rsidRDefault="00867C93" w:rsidP="00124B41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rFonts w:cs="Arial"/>
          <w:color w:val="000000"/>
          <w:sz w:val="26"/>
          <w:szCs w:val="26"/>
          <w:lang w:eastAsia="ar-SA"/>
        </w:rPr>
        <w:t>Таблица (Тыс. руб.)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132"/>
        <w:gridCol w:w="1337"/>
        <w:gridCol w:w="1336"/>
        <w:gridCol w:w="1337"/>
        <w:gridCol w:w="1336"/>
        <w:gridCol w:w="1350"/>
      </w:tblGrid>
      <w:tr w:rsidR="00867C93" w14:paraId="38D0B742" w14:textId="77777777" w:rsidTr="00867C93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19934C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349C95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Наименование основных мероприятий программы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67CF08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всего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E23A6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2018год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A648F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2019год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07FD7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2020год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15364B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2021 – 2027 года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67C93" w14:paraId="1189A94B" w14:textId="77777777" w:rsidTr="00867C93">
        <w:trPr>
          <w:trHeight w:val="99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A133AEA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b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EC7F7FB" w14:textId="77777777" w:rsidR="00867C93" w:rsidRDefault="00867C93">
            <w:p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rFonts w:cs="Arial"/>
                <w:b/>
                <w:color w:val="000000"/>
                <w:sz w:val="26"/>
                <w:szCs w:val="26"/>
                <w:lang w:eastAsia="ar-SA"/>
              </w:rPr>
              <w:t>Содержание дорог поселения, в том числе: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810AE9" w14:textId="53CAD064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="005A7F96">
              <w:rPr>
                <w:sz w:val="26"/>
                <w:szCs w:val="26"/>
                <w:lang w:eastAsia="ar-SA"/>
              </w:rPr>
              <w:t>8 484</w:t>
            </w:r>
            <w:r>
              <w:rPr>
                <w:sz w:val="26"/>
                <w:szCs w:val="26"/>
                <w:lang w:eastAsia="ar-SA"/>
              </w:rPr>
              <w:t>,</w:t>
            </w:r>
            <w:r w:rsidR="005A7F96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98C655B" w14:textId="26A96891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  <w:r w:rsidR="005A7F96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400,0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1956A9" w14:textId="4C1D4D2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  <w:r w:rsidR="005A7F96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400,0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91E5BF2" w14:textId="1B25C024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  <w:r w:rsidR="005A7F96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400,0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CBA48D9" w14:textId="034C8298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="005A7F96">
              <w:rPr>
                <w:sz w:val="26"/>
                <w:szCs w:val="26"/>
                <w:lang w:eastAsia="ar-SA"/>
              </w:rPr>
              <w:t>4 735,0</w:t>
            </w:r>
          </w:p>
        </w:tc>
      </w:tr>
      <w:tr w:rsidR="00867C93" w14:paraId="3BB8357F" w14:textId="77777777" w:rsidTr="00867C93">
        <w:trPr>
          <w:trHeight w:val="3795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9304A7B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CA63F46" w14:textId="77777777" w:rsidR="00867C93" w:rsidRDefault="00867C93">
            <w:pPr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b/>
                <w:color w:val="000000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капитальный ремонт, ремонт автомобильных дорог общего пользования местного значения;</w:t>
            </w:r>
          </w:p>
          <w:p w14:paraId="10D66488" w14:textId="77777777" w:rsidR="00867C93" w:rsidRDefault="00867C93">
            <w:pPr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- обустройство пешеходных переходов в соответствии с новыми национальными стандартами на автомобильных дорогах общего пользования местного значения</w:t>
            </w:r>
          </w:p>
          <w:p w14:paraId="0BDB71E0" w14:textId="77777777" w:rsidR="00867C93" w:rsidRDefault="00867C93">
            <w:p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 xml:space="preserve">- очистка дорог поселения от снега; </w:t>
            </w:r>
            <w:proofErr w:type="spellStart"/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обкашивание</w:t>
            </w:r>
            <w:proofErr w:type="spellEnd"/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 xml:space="preserve"> обочин</w:t>
            </w:r>
          </w:p>
          <w:p w14:paraId="7CAC6840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D286332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172706D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E4FB16E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256ACC5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EB2F2" w14:textId="25EB37FF" w:rsidR="00867C93" w:rsidRDefault="0046108C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9</w:t>
            </w:r>
            <w:r w:rsidR="005A7F96">
              <w:rPr>
                <w:sz w:val="26"/>
                <w:szCs w:val="26"/>
                <w:lang w:eastAsia="ar-SA"/>
              </w:rPr>
              <w:t>500</w:t>
            </w:r>
            <w:r w:rsidR="00867C93">
              <w:rPr>
                <w:sz w:val="26"/>
                <w:szCs w:val="26"/>
                <w:lang w:eastAsia="ar-SA"/>
              </w:rPr>
              <w:t>,0</w:t>
            </w:r>
          </w:p>
          <w:p w14:paraId="6493BC4A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  <w:p w14:paraId="12AB5394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  <w:p w14:paraId="51B20F6F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  <w:p w14:paraId="3706F7C8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  <w:p w14:paraId="215C810F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  <w:p w14:paraId="74CFE846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  <w:p w14:paraId="670EBEBD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1500,0</w:t>
            </w:r>
          </w:p>
        </w:tc>
      </w:tr>
      <w:tr w:rsidR="00867C93" w14:paraId="44826ED6" w14:textId="77777777" w:rsidTr="00867C93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E92500" w14:textId="77777777" w:rsidR="00867C93" w:rsidRDefault="00867C93">
            <w:pPr>
              <w:suppressLineNumbers/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3D3F01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итого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6C037" w14:textId="30479D7A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="00DF5CEE">
              <w:rPr>
                <w:sz w:val="26"/>
                <w:szCs w:val="26"/>
                <w:lang w:eastAsia="ar-SA"/>
              </w:rPr>
              <w:t>8 484,0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8AFF6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1400,0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F329C4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1400,0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5FCED" w14:textId="77777777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1400,0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4D6D5" w14:textId="4D361556" w:rsidR="00867C93" w:rsidRDefault="00DF5CEE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24 735,0</w:t>
            </w:r>
          </w:p>
        </w:tc>
      </w:tr>
      <w:tr w:rsidR="00867C93" w14:paraId="269A61A3" w14:textId="77777777" w:rsidTr="00867C93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E2F031" w14:textId="77777777" w:rsidR="00867C93" w:rsidRDefault="00867C93">
            <w:pPr>
              <w:suppressLineNumbers/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56995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 xml:space="preserve">Финансирование </w:t>
            </w:r>
            <w:proofErr w:type="spellStart"/>
            <w:proofErr w:type="gramStart"/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тыс,руб</w:t>
            </w:r>
            <w:proofErr w:type="spellEnd"/>
            <w:proofErr w:type="gramEnd"/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50548A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>
              <w:rPr>
                <w:sz w:val="26"/>
                <w:szCs w:val="26"/>
                <w:lang w:eastAsia="ar-SA"/>
              </w:rPr>
              <w:t xml:space="preserve"> и Республиканский бюджет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C8230D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5794D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3B2EB3" w14:textId="77777777" w:rsidR="00867C93" w:rsidRDefault="00867C93">
            <w:pPr>
              <w:suppressLineNumbers/>
              <w:suppressAutoHyphens/>
              <w:spacing w:line="276" w:lineRule="auto"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7B7DEB" w14:textId="2D996FFB" w:rsidR="00867C93" w:rsidRDefault="00867C93">
            <w:pPr>
              <w:suppressLineNumbers/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>
              <w:rPr>
                <w:sz w:val="26"/>
                <w:szCs w:val="26"/>
                <w:lang w:eastAsia="ar-SA"/>
              </w:rPr>
              <w:t xml:space="preserve"> и Республиканский бюджет</w:t>
            </w:r>
          </w:p>
        </w:tc>
      </w:tr>
    </w:tbl>
    <w:p w14:paraId="0BA065B6" w14:textId="2238699A" w:rsidR="00867C93" w:rsidRDefault="00867C93" w:rsidP="00867C93">
      <w:pPr>
        <w:autoSpaceDE w:val="0"/>
        <w:autoSpaceDN w:val="0"/>
        <w:adjustRightInd w:val="0"/>
        <w:rPr>
          <w:sz w:val="26"/>
          <w:szCs w:val="26"/>
          <w:lang w:eastAsia="ar-SA"/>
        </w:rPr>
      </w:pPr>
    </w:p>
    <w:p w14:paraId="236AB323" w14:textId="77777777" w:rsidR="00867C93" w:rsidRDefault="00867C93" w:rsidP="00867C93">
      <w:pPr>
        <w:jc w:val="both"/>
        <w:rPr>
          <w:sz w:val="26"/>
          <w:szCs w:val="26"/>
        </w:rPr>
      </w:pPr>
    </w:p>
    <w:p w14:paraId="4F670C26" w14:textId="53819762" w:rsidR="00867C93" w:rsidRDefault="00867C93" w:rsidP="00867C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постановление вступает в силу после его официального опубликования</w:t>
      </w:r>
      <w:r w:rsidR="00124B41">
        <w:rPr>
          <w:sz w:val="26"/>
          <w:szCs w:val="26"/>
        </w:rPr>
        <w:t>.</w:t>
      </w:r>
    </w:p>
    <w:p w14:paraId="3F49DDC1" w14:textId="77777777" w:rsidR="00867C93" w:rsidRDefault="00867C93" w:rsidP="00867C93">
      <w:pPr>
        <w:jc w:val="both"/>
        <w:rPr>
          <w:sz w:val="26"/>
          <w:szCs w:val="26"/>
        </w:rPr>
      </w:pPr>
    </w:p>
    <w:p w14:paraId="0FCD07B0" w14:textId="77777777" w:rsidR="00867C93" w:rsidRDefault="00867C93" w:rsidP="00867C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сельсовета:   </w:t>
      </w:r>
      <w:proofErr w:type="gramEnd"/>
      <w:r>
        <w:rPr>
          <w:sz w:val="26"/>
          <w:szCs w:val="26"/>
        </w:rPr>
        <w:t xml:space="preserve">                                                              Е.В. Корнева</w:t>
      </w:r>
    </w:p>
    <w:p w14:paraId="47ACA4DB" w14:textId="77777777" w:rsidR="00867C93" w:rsidRDefault="00867C93" w:rsidP="00867C93">
      <w:pPr>
        <w:jc w:val="both"/>
      </w:pPr>
    </w:p>
    <w:p w14:paraId="453D4F0F" w14:textId="77777777" w:rsidR="00867C93" w:rsidRDefault="00867C93" w:rsidP="00867C93"/>
    <w:p w14:paraId="508758AA" w14:textId="77777777" w:rsidR="00D559B9" w:rsidRDefault="00D559B9"/>
    <w:sectPr w:rsidR="00D5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04"/>
    <w:rsid w:val="00124B41"/>
    <w:rsid w:val="0046108C"/>
    <w:rsid w:val="005A7F96"/>
    <w:rsid w:val="005E3637"/>
    <w:rsid w:val="00607A04"/>
    <w:rsid w:val="00867C93"/>
    <w:rsid w:val="008E6DF2"/>
    <w:rsid w:val="00A662DE"/>
    <w:rsid w:val="00AF6D5C"/>
    <w:rsid w:val="00B031BC"/>
    <w:rsid w:val="00CA4823"/>
    <w:rsid w:val="00D559B9"/>
    <w:rsid w:val="00DF5CEE"/>
    <w:rsid w:val="00E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A4EB"/>
  <w15:chartTrackingRefBased/>
  <w15:docId w15:val="{39F00BE1-F040-46B6-9B04-6E97EDF5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A4823"/>
    <w:pPr>
      <w:numPr>
        <w:numId w:val="1"/>
      </w:numPr>
      <w:suppressAutoHyphens/>
      <w:spacing w:before="280" w:after="280"/>
      <w:outlineLvl w:val="0"/>
    </w:pPr>
    <w:rPr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867C93"/>
    <w:rPr>
      <w:color w:val="0000FF"/>
      <w:u w:val="single"/>
    </w:rPr>
  </w:style>
  <w:style w:type="paragraph" w:styleId="a0">
    <w:name w:val="Body Text"/>
    <w:basedOn w:val="a"/>
    <w:link w:val="a5"/>
    <w:rsid w:val="00124B41"/>
    <w:pPr>
      <w:suppressAutoHyphens/>
      <w:spacing w:after="120"/>
    </w:pPr>
    <w:rPr>
      <w:sz w:val="22"/>
      <w:szCs w:val="22"/>
      <w:lang w:eastAsia="ar-SA"/>
    </w:rPr>
  </w:style>
  <w:style w:type="character" w:customStyle="1" w:styleId="a5">
    <w:name w:val="Основной текст Знак"/>
    <w:basedOn w:val="a1"/>
    <w:link w:val="a0"/>
    <w:rsid w:val="00124B41"/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1"/>
    <w:link w:val="1"/>
    <w:rsid w:val="00CA4823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133E269F35299A139593C7978DF55AB1A80F1E82CFAC5C05DE09CACA01420DFD81317B7C0C523DE67741BqA3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2024-11-14T03:49:00Z</cp:lastPrinted>
  <dcterms:created xsi:type="dcterms:W3CDTF">2023-11-14T08:55:00Z</dcterms:created>
  <dcterms:modified xsi:type="dcterms:W3CDTF">2024-11-14T03:50:00Z</dcterms:modified>
</cp:coreProperties>
</file>