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2A29" w14:textId="77777777" w:rsidR="00502D0E" w:rsidRPr="00502D0E" w:rsidRDefault="00502D0E" w:rsidP="00502D0E">
      <w:pPr>
        <w:jc w:val="center"/>
        <w:rPr>
          <w:sz w:val="26"/>
          <w:szCs w:val="26"/>
          <w:lang w:eastAsia="en-US"/>
        </w:rPr>
      </w:pPr>
      <w:r w:rsidRPr="00502D0E">
        <w:rPr>
          <w:sz w:val="26"/>
          <w:szCs w:val="26"/>
          <w:lang w:eastAsia="en-US"/>
        </w:rPr>
        <w:t>Российская Федерация</w:t>
      </w:r>
    </w:p>
    <w:p w14:paraId="18254DB3" w14:textId="77777777" w:rsidR="00502D0E" w:rsidRPr="00502D0E" w:rsidRDefault="00502D0E" w:rsidP="00502D0E">
      <w:pPr>
        <w:jc w:val="center"/>
        <w:rPr>
          <w:sz w:val="26"/>
          <w:szCs w:val="26"/>
          <w:lang w:eastAsia="en-US"/>
        </w:rPr>
      </w:pPr>
      <w:r w:rsidRPr="00502D0E">
        <w:rPr>
          <w:sz w:val="26"/>
          <w:szCs w:val="26"/>
          <w:lang w:eastAsia="en-US"/>
        </w:rPr>
        <w:t>Республика Хакасия</w:t>
      </w:r>
    </w:p>
    <w:p w14:paraId="6A228798" w14:textId="77777777" w:rsidR="00502D0E" w:rsidRPr="00502D0E" w:rsidRDefault="00502D0E" w:rsidP="00502D0E">
      <w:pPr>
        <w:jc w:val="center"/>
        <w:rPr>
          <w:sz w:val="26"/>
          <w:szCs w:val="26"/>
          <w:lang w:eastAsia="en-US"/>
        </w:rPr>
      </w:pPr>
      <w:r w:rsidRPr="00502D0E">
        <w:rPr>
          <w:sz w:val="26"/>
          <w:szCs w:val="26"/>
          <w:lang w:eastAsia="en-US"/>
        </w:rPr>
        <w:t>Бейский район</w:t>
      </w:r>
    </w:p>
    <w:p w14:paraId="49B8BB91" w14:textId="77777777" w:rsidR="00502D0E" w:rsidRPr="00502D0E" w:rsidRDefault="00502D0E" w:rsidP="00502D0E">
      <w:pPr>
        <w:jc w:val="center"/>
        <w:rPr>
          <w:sz w:val="26"/>
          <w:szCs w:val="26"/>
          <w:lang w:eastAsia="en-US"/>
        </w:rPr>
      </w:pPr>
      <w:r w:rsidRPr="00502D0E">
        <w:rPr>
          <w:sz w:val="26"/>
          <w:szCs w:val="26"/>
          <w:lang w:eastAsia="en-US"/>
        </w:rPr>
        <w:t xml:space="preserve">Совет депутатов </w:t>
      </w:r>
      <w:proofErr w:type="spellStart"/>
      <w:r w:rsidRPr="00502D0E">
        <w:rPr>
          <w:sz w:val="26"/>
          <w:szCs w:val="26"/>
          <w:lang w:eastAsia="en-US"/>
        </w:rPr>
        <w:t>Бондаревского</w:t>
      </w:r>
      <w:proofErr w:type="spellEnd"/>
      <w:r w:rsidRPr="00502D0E">
        <w:rPr>
          <w:sz w:val="26"/>
          <w:szCs w:val="26"/>
          <w:lang w:eastAsia="en-US"/>
        </w:rPr>
        <w:t xml:space="preserve"> сельсовета</w:t>
      </w:r>
    </w:p>
    <w:p w14:paraId="4F00925A" w14:textId="77777777" w:rsidR="00502D0E" w:rsidRPr="00502D0E" w:rsidRDefault="00502D0E" w:rsidP="00502D0E">
      <w:pPr>
        <w:jc w:val="center"/>
        <w:rPr>
          <w:sz w:val="26"/>
          <w:szCs w:val="26"/>
          <w:lang w:eastAsia="en-US"/>
        </w:rPr>
      </w:pPr>
    </w:p>
    <w:p w14:paraId="63FB5704" w14:textId="77777777" w:rsidR="00502D0E" w:rsidRPr="00502D0E" w:rsidRDefault="00502D0E" w:rsidP="00502D0E">
      <w:pPr>
        <w:jc w:val="center"/>
        <w:rPr>
          <w:b/>
          <w:bCs/>
          <w:sz w:val="26"/>
          <w:szCs w:val="26"/>
        </w:rPr>
      </w:pPr>
      <w:r w:rsidRPr="00502D0E">
        <w:rPr>
          <w:b/>
          <w:bCs/>
          <w:sz w:val="26"/>
          <w:szCs w:val="26"/>
        </w:rPr>
        <w:t>РЕШЕНИЕ</w:t>
      </w:r>
    </w:p>
    <w:p w14:paraId="3C4629DE" w14:textId="77777777" w:rsidR="00502D0E" w:rsidRPr="00502D0E" w:rsidRDefault="00502D0E" w:rsidP="00502D0E">
      <w:pPr>
        <w:jc w:val="center"/>
        <w:rPr>
          <w:b/>
          <w:bCs/>
          <w:sz w:val="26"/>
          <w:szCs w:val="26"/>
        </w:rPr>
      </w:pPr>
    </w:p>
    <w:p w14:paraId="6AC0F553" w14:textId="39680F13" w:rsidR="00502D0E" w:rsidRPr="00502D0E" w:rsidRDefault="00502D0E" w:rsidP="00502D0E">
      <w:pPr>
        <w:rPr>
          <w:sz w:val="26"/>
          <w:szCs w:val="26"/>
        </w:rPr>
      </w:pPr>
      <w:proofErr w:type="gramStart"/>
      <w:r w:rsidRPr="00502D0E">
        <w:rPr>
          <w:sz w:val="26"/>
          <w:szCs w:val="26"/>
        </w:rPr>
        <w:t>«</w:t>
      </w:r>
      <w:r>
        <w:rPr>
          <w:sz w:val="26"/>
          <w:szCs w:val="26"/>
        </w:rPr>
        <w:t xml:space="preserve"> 01</w:t>
      </w:r>
      <w:proofErr w:type="gramEnd"/>
      <w:r>
        <w:rPr>
          <w:sz w:val="26"/>
          <w:szCs w:val="26"/>
        </w:rPr>
        <w:t xml:space="preserve"> </w:t>
      </w:r>
      <w:r w:rsidRPr="00502D0E">
        <w:rPr>
          <w:sz w:val="26"/>
          <w:szCs w:val="26"/>
        </w:rPr>
        <w:t>»</w:t>
      </w:r>
      <w:r>
        <w:rPr>
          <w:sz w:val="26"/>
          <w:szCs w:val="26"/>
        </w:rPr>
        <w:t xml:space="preserve"> ноября</w:t>
      </w:r>
      <w:r w:rsidRPr="00502D0E">
        <w:rPr>
          <w:sz w:val="26"/>
          <w:szCs w:val="26"/>
        </w:rPr>
        <w:t xml:space="preserve"> 2024 г.  </w:t>
      </w:r>
      <w:r w:rsidRPr="00502D0E">
        <w:rPr>
          <w:sz w:val="26"/>
          <w:szCs w:val="26"/>
        </w:rPr>
        <w:tab/>
      </w:r>
      <w:r w:rsidRPr="00502D0E">
        <w:rPr>
          <w:sz w:val="26"/>
          <w:szCs w:val="26"/>
        </w:rPr>
        <w:tab/>
        <w:t xml:space="preserve">      с. </w:t>
      </w:r>
      <w:proofErr w:type="spellStart"/>
      <w:r w:rsidRPr="00502D0E">
        <w:rPr>
          <w:sz w:val="26"/>
          <w:szCs w:val="26"/>
        </w:rPr>
        <w:t>Бондарево</w:t>
      </w:r>
      <w:proofErr w:type="spellEnd"/>
      <w:r w:rsidRPr="00502D0E">
        <w:rPr>
          <w:sz w:val="26"/>
          <w:szCs w:val="26"/>
        </w:rPr>
        <w:tab/>
        <w:t xml:space="preserve">           </w:t>
      </w:r>
      <w:r w:rsidRPr="00502D0E">
        <w:rPr>
          <w:sz w:val="26"/>
          <w:szCs w:val="26"/>
        </w:rPr>
        <w:tab/>
        <w:t xml:space="preserve">                  №</w:t>
      </w:r>
      <w:r>
        <w:rPr>
          <w:sz w:val="26"/>
          <w:szCs w:val="26"/>
        </w:rPr>
        <w:t xml:space="preserve"> 131</w:t>
      </w:r>
    </w:p>
    <w:p w14:paraId="07905C87" w14:textId="77777777" w:rsidR="00502D0E" w:rsidRPr="00502D0E" w:rsidRDefault="00502D0E" w:rsidP="00502D0E">
      <w:pPr>
        <w:rPr>
          <w:b/>
          <w:bCs/>
          <w:sz w:val="26"/>
          <w:szCs w:val="26"/>
        </w:rPr>
      </w:pPr>
    </w:p>
    <w:p w14:paraId="483A65AF" w14:textId="77777777" w:rsidR="00502D0E" w:rsidRPr="00502D0E" w:rsidRDefault="00502D0E" w:rsidP="00502D0E">
      <w:pPr>
        <w:rPr>
          <w:b/>
          <w:bCs/>
          <w:sz w:val="26"/>
          <w:szCs w:val="26"/>
        </w:rPr>
      </w:pPr>
      <w:r w:rsidRPr="00502D0E">
        <w:rPr>
          <w:b/>
          <w:bCs/>
          <w:sz w:val="26"/>
          <w:szCs w:val="26"/>
        </w:rPr>
        <w:t>О внесении изменений и дополнений в</w:t>
      </w:r>
    </w:p>
    <w:p w14:paraId="035BBEB9" w14:textId="77777777" w:rsidR="00502D0E" w:rsidRPr="00502D0E" w:rsidRDefault="00502D0E" w:rsidP="00502D0E">
      <w:pPr>
        <w:rPr>
          <w:b/>
          <w:bCs/>
          <w:sz w:val="26"/>
          <w:szCs w:val="26"/>
        </w:rPr>
      </w:pPr>
      <w:r w:rsidRPr="00502D0E">
        <w:rPr>
          <w:b/>
          <w:bCs/>
          <w:sz w:val="26"/>
          <w:szCs w:val="26"/>
        </w:rPr>
        <w:t>Устав муниципального образования</w:t>
      </w:r>
    </w:p>
    <w:p w14:paraId="71B07201" w14:textId="77777777" w:rsidR="00502D0E" w:rsidRPr="00502D0E" w:rsidRDefault="00502D0E" w:rsidP="00502D0E">
      <w:pPr>
        <w:tabs>
          <w:tab w:val="left" w:pos="3465"/>
        </w:tabs>
        <w:rPr>
          <w:b/>
          <w:bCs/>
          <w:sz w:val="26"/>
          <w:szCs w:val="26"/>
        </w:rPr>
      </w:pPr>
      <w:proofErr w:type="spellStart"/>
      <w:r w:rsidRPr="00502D0E">
        <w:rPr>
          <w:b/>
          <w:bCs/>
          <w:sz w:val="26"/>
          <w:szCs w:val="26"/>
        </w:rPr>
        <w:t>Бондаревский</w:t>
      </w:r>
      <w:proofErr w:type="spellEnd"/>
      <w:r w:rsidRPr="00502D0E">
        <w:rPr>
          <w:b/>
          <w:bCs/>
          <w:sz w:val="26"/>
          <w:szCs w:val="26"/>
        </w:rPr>
        <w:t xml:space="preserve"> сельсовет </w:t>
      </w:r>
    </w:p>
    <w:p w14:paraId="1912966A" w14:textId="77777777" w:rsidR="00502D0E" w:rsidRPr="00502D0E" w:rsidRDefault="00502D0E" w:rsidP="00502D0E">
      <w:pPr>
        <w:tabs>
          <w:tab w:val="left" w:pos="3465"/>
        </w:tabs>
        <w:rPr>
          <w:b/>
          <w:bCs/>
          <w:sz w:val="26"/>
          <w:szCs w:val="26"/>
        </w:rPr>
      </w:pPr>
    </w:p>
    <w:p w14:paraId="79211255" w14:textId="77777777" w:rsidR="00502D0E" w:rsidRPr="00502D0E" w:rsidRDefault="00502D0E" w:rsidP="00502D0E">
      <w:pPr>
        <w:ind w:firstLine="709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сельсовет, Совет депутатов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района Республики Хакасия</w:t>
      </w:r>
    </w:p>
    <w:p w14:paraId="04C93F11" w14:textId="77777777" w:rsidR="00502D0E" w:rsidRPr="00502D0E" w:rsidRDefault="00502D0E" w:rsidP="00502D0E">
      <w:pPr>
        <w:ind w:firstLine="709"/>
        <w:jc w:val="center"/>
        <w:rPr>
          <w:b/>
          <w:bCs/>
          <w:sz w:val="26"/>
          <w:szCs w:val="26"/>
        </w:rPr>
      </w:pPr>
      <w:r w:rsidRPr="00502D0E">
        <w:rPr>
          <w:b/>
          <w:bCs/>
          <w:sz w:val="26"/>
          <w:szCs w:val="26"/>
        </w:rPr>
        <w:t>РЕШИЛ:</w:t>
      </w:r>
    </w:p>
    <w:p w14:paraId="37853024" w14:textId="77777777" w:rsidR="00502D0E" w:rsidRPr="00502D0E" w:rsidRDefault="00502D0E" w:rsidP="00502D0E">
      <w:pPr>
        <w:ind w:firstLine="709"/>
        <w:jc w:val="both"/>
        <w:rPr>
          <w:sz w:val="26"/>
          <w:szCs w:val="26"/>
        </w:rPr>
      </w:pPr>
      <w:r w:rsidRPr="00502D0E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1. Внести в Устав муниципального образования </w:t>
      </w:r>
      <w:proofErr w:type="spellStart"/>
      <w:r w:rsidRPr="00502D0E">
        <w:rPr>
          <w:color w:val="000000"/>
          <w:sz w:val="26"/>
          <w:szCs w:val="26"/>
        </w:rPr>
        <w:t>Бондаревский</w:t>
      </w:r>
      <w:proofErr w:type="spellEnd"/>
      <w:r w:rsidRPr="00502D0E">
        <w:rPr>
          <w:color w:val="000000"/>
          <w:sz w:val="26"/>
          <w:szCs w:val="26"/>
        </w:rPr>
        <w:t xml:space="preserve"> сельсовет</w:t>
      </w:r>
      <w:r w:rsidRPr="00502D0E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502D0E">
        <w:rPr>
          <w:sz w:val="26"/>
          <w:szCs w:val="26"/>
        </w:rPr>
        <w:t xml:space="preserve">утвержденный решением Совета депутатов муниципального образования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от 27.12.2005 № 11/2 (с изменениями от 25.12.2007 № 26/6, 26.08.2008 № 24, 29.01.2010 № 31, 21.07.2010 № 52, 13.09.2010 № 55, 26.09.2011 № 46, 29.11.2011 № 52, 28.05.2012 № 68, 18.12.2012 № 84, 19.09.2013 № 107, 14.08.2014 № 127, 16.06.2015 № 152, 27.06.2016 № 30, 23.10.2017 № 55, 05.06.2018 № 78, 17.09.2018 № 84, 28.01.2019 № 101, 28.05.2019 № 107, 29.11.2019 № 123, 08.07.2020 № 138, 26.10.2020 № 13, 28.05.2021 № 27, 17.09.2021 № 36, 21.01.2022 № 49, 12.10.2022 № 61, 26.12.2022 № 74, 29.06.2023 № 89, 01.09.2023 № 103, 19.02.2024 № 114, </w:t>
      </w:r>
      <w:bookmarkStart w:id="0" w:name="_Hlk178674524"/>
      <w:r w:rsidRPr="00502D0E">
        <w:rPr>
          <w:sz w:val="26"/>
          <w:szCs w:val="26"/>
        </w:rPr>
        <w:t>08.08.2024 № 125</w:t>
      </w:r>
      <w:bookmarkEnd w:id="0"/>
      <w:r w:rsidRPr="00502D0E">
        <w:rPr>
          <w:sz w:val="26"/>
          <w:szCs w:val="26"/>
        </w:rPr>
        <w:t>), следующие изменения и дополнения:</w:t>
      </w:r>
      <w:bookmarkStart w:id="1" w:name="sub_111000"/>
    </w:p>
    <w:p w14:paraId="0B949B1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1) наименование Устава изложить в следующей редакции:</w:t>
      </w:r>
    </w:p>
    <w:p w14:paraId="5F0D8150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«Устав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Хакасия»;</w:t>
      </w:r>
    </w:p>
    <w:p w14:paraId="2426C55D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2) наименование статьи 1 изложить в следующей редакции:</w:t>
      </w:r>
    </w:p>
    <w:p w14:paraId="7E6E387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«Статья 1. Устав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Хакасия»;</w:t>
      </w:r>
    </w:p>
    <w:p w14:paraId="6578B8C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3) часть 1 статьи 2 изложить в следующей редакции:</w:t>
      </w:r>
    </w:p>
    <w:p w14:paraId="6355368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«1. Наименование муниципального образования – сельское поселение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муниципального района Республики Хакасия.</w:t>
      </w:r>
    </w:p>
    <w:p w14:paraId="5718E40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Сокращенная форма наименования муниципального образования –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района Республики Хакасия.»;</w:t>
      </w:r>
    </w:p>
    <w:p w14:paraId="70EFDED7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4) в части 2 статьи 2 слова «Муниципальное образование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района Республики Хакасия» заменить словами «Сельское поселение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муниципального района Республики Хакасия», слова «образований Бейского района» заменить словами «образований Бейского муниципального района Республики Хакасия»;</w:t>
      </w:r>
    </w:p>
    <w:p w14:paraId="3D44CE33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5) статью 2 дополнить частью 1.1 следующего содержания:</w:t>
      </w:r>
    </w:p>
    <w:p w14:paraId="13A74A2E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lastRenderedPageBreak/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14:paraId="13D57D69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1) в официальных символах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Хакасия;</w:t>
      </w:r>
    </w:p>
    <w:p w14:paraId="0038EF8D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Хакасия;</w:t>
      </w:r>
    </w:p>
    <w:p w14:paraId="234AB5DD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3) в наименованиях наград, поощрений и почётных званий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Хакасия;</w:t>
      </w:r>
    </w:p>
    <w:p w14:paraId="042F9743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Хакасия;</w:t>
      </w:r>
    </w:p>
    <w:p w14:paraId="30CA9B2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муниципального района Республики Хакасия;</w:t>
      </w:r>
    </w:p>
    <w:p w14:paraId="67AE7796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муниципального района Республики Хакасия;</w:t>
      </w:r>
    </w:p>
    <w:p w14:paraId="2B2EA895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 Бейского муниципального района Республики Хакасия;</w:t>
      </w:r>
    </w:p>
    <w:p w14:paraId="380635F8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8) на вывесках, плакатах, памятниках, стелах и обелисках;</w:t>
      </w:r>
    </w:p>
    <w:p w14:paraId="61513CC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9) на значках, сувенирной продукции;</w:t>
      </w:r>
    </w:p>
    <w:p w14:paraId="04950499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14:paraId="63DE097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 не приведёт к отождествлению его с иным муниципальным образованием.»;</w:t>
      </w:r>
    </w:p>
    <w:p w14:paraId="581D262A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6) в части 4 статьи 3 слова «Бейского района» заменить словами «Бейского муниципального района»;</w:t>
      </w:r>
    </w:p>
    <w:p w14:paraId="714E0B98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7) часть 1 статьи 8 изложить в следующей редакции:</w:t>
      </w:r>
    </w:p>
    <w:p w14:paraId="5A1FCD77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«1. Структура и наименования органов местного самоуправления </w:t>
      </w:r>
      <w:proofErr w:type="spellStart"/>
      <w:r w:rsidRPr="00502D0E">
        <w:rPr>
          <w:sz w:val="26"/>
          <w:szCs w:val="26"/>
        </w:rPr>
        <w:t>посления</w:t>
      </w:r>
      <w:proofErr w:type="spellEnd"/>
      <w:r w:rsidRPr="00502D0E">
        <w:rPr>
          <w:sz w:val="26"/>
          <w:szCs w:val="26"/>
        </w:rPr>
        <w:t>:</w:t>
      </w:r>
    </w:p>
    <w:p w14:paraId="111A22D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1) Представительный орган муниципального образования - Совет депутатов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 (полное наименование), - Совет депутатов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района Республики Хакасия (сокращенное наименование) (далее – Совет депутатов);</w:t>
      </w:r>
    </w:p>
    <w:p w14:paraId="32B6D54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2) Глава муниципального образования - Глава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 (полное наименование), - Глава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района Республики Хакасия (сокращенное наименование) (далее – глава поселения);</w:t>
      </w:r>
    </w:p>
    <w:p w14:paraId="2B2058A9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</w:t>
      </w:r>
      <w:r w:rsidRPr="00502D0E">
        <w:rPr>
          <w:sz w:val="26"/>
          <w:szCs w:val="26"/>
        </w:rPr>
        <w:lastRenderedPageBreak/>
        <w:t xml:space="preserve">сельсовета Бейского муниципального района Республики Хакасия (полное наименование), - Администрация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района Республики Хакасия (сокращенное наименование) (далее – администрация поселения);</w:t>
      </w:r>
    </w:p>
    <w:p w14:paraId="12F625C3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4) Контрольно-счетный орган муниципального образования - Ревизионная комиссия сельского поселения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муниципального района Республики Хакасия (полное наименование), - Ревизионная комиссия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 Бейского района Республики Хакасия (сокращенное наименование) (далее – Ревизионная комиссия поселения).»;</w:t>
      </w:r>
    </w:p>
    <w:p w14:paraId="08135F9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8) в части 6 статьи 8 слова «Бейского района» заменить словами «Бейского муниципального района Республики Хакасия»;</w:t>
      </w:r>
    </w:p>
    <w:p w14:paraId="6A45FA37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9) часть 1 статьи 9 дополнить пунктом 34 следующего содержания:</w:t>
      </w:r>
    </w:p>
    <w:p w14:paraId="199D0732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02D0E">
        <w:rPr>
          <w:sz w:val="26"/>
          <w:szCs w:val="26"/>
        </w:rPr>
        <w:t>похозяйственных</w:t>
      </w:r>
      <w:proofErr w:type="spellEnd"/>
      <w:r w:rsidRPr="00502D0E">
        <w:rPr>
          <w:sz w:val="26"/>
          <w:szCs w:val="26"/>
        </w:rPr>
        <w:t xml:space="preserve"> книгах.»;</w:t>
      </w:r>
    </w:p>
    <w:p w14:paraId="3829BC44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10)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14:paraId="342851E6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11) в подпункте «а» пункта 2 части 5 статьи 34 слова «аппарате избирательной комиссии муниципального образования,» исключить;</w:t>
      </w:r>
    </w:p>
    <w:p w14:paraId="09DAAC31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12) в подпункте «б» пункта 2 части 5 статьи 34 слова «аппарате избирательной комиссии муниципального образования,» исключить;</w:t>
      </w:r>
    </w:p>
    <w:p w14:paraId="250C79CB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13) в подпункте «а» пункта 2 части 7 статьи 38 слова «аппарате избирательной комиссии муниципального образования,» исключить;</w:t>
      </w:r>
    </w:p>
    <w:p w14:paraId="6AA917BE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14) в подпункте «б» пункта 2 части 7 статьи 38 слова «аппарате избирательной комиссии муниципального образования,» исключить;</w:t>
      </w:r>
    </w:p>
    <w:p w14:paraId="7400BA4C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15) часть 1 статьи 47 дополнить пунктом 33.7 следующего содержания:</w:t>
      </w:r>
    </w:p>
    <w:p w14:paraId="5AF7F37D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«33.7)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02D0E">
        <w:rPr>
          <w:sz w:val="26"/>
          <w:szCs w:val="26"/>
        </w:rPr>
        <w:t>похозяйственных</w:t>
      </w:r>
      <w:proofErr w:type="spellEnd"/>
      <w:r w:rsidRPr="00502D0E">
        <w:rPr>
          <w:sz w:val="26"/>
          <w:szCs w:val="26"/>
        </w:rPr>
        <w:t xml:space="preserve"> книгах;»;</w:t>
      </w:r>
    </w:p>
    <w:p w14:paraId="7544E23E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16) в части 1 статьи 47.1 слова «</w:t>
      </w:r>
      <w:proofErr w:type="spellStart"/>
      <w:r w:rsidRPr="00502D0E">
        <w:rPr>
          <w:sz w:val="26"/>
          <w:szCs w:val="26"/>
        </w:rPr>
        <w:t>Бондаревский</w:t>
      </w:r>
      <w:proofErr w:type="spellEnd"/>
      <w:r w:rsidRPr="00502D0E">
        <w:rPr>
          <w:sz w:val="26"/>
          <w:szCs w:val="26"/>
        </w:rPr>
        <w:t xml:space="preserve"> сельсовет» исключить;</w:t>
      </w:r>
    </w:p>
    <w:p w14:paraId="6EA84A93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17) часть 1 статьи 51 изложить в следующей редакции:</w:t>
      </w:r>
    </w:p>
    <w:p w14:paraId="4941D287" w14:textId="77777777" w:rsidR="00502D0E" w:rsidRPr="00502D0E" w:rsidRDefault="00502D0E" w:rsidP="00502D0E">
      <w:pPr>
        <w:ind w:firstLine="567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должность.».</w:t>
      </w:r>
    </w:p>
    <w:p w14:paraId="7D3658E2" w14:textId="77777777" w:rsidR="00502D0E" w:rsidRPr="00502D0E" w:rsidRDefault="00502D0E" w:rsidP="00502D0E">
      <w:pPr>
        <w:pStyle w:val="text0"/>
        <w:ind w:firstLine="709"/>
        <w:rPr>
          <w:rFonts w:ascii="Times New Roman" w:hAnsi="Times New Roman"/>
          <w:sz w:val="26"/>
          <w:szCs w:val="26"/>
        </w:rPr>
      </w:pPr>
      <w:r w:rsidRPr="00502D0E">
        <w:rPr>
          <w:rFonts w:ascii="Times New Roman" w:hAnsi="Times New Roman"/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14:paraId="28FCE01F" w14:textId="77777777" w:rsidR="00502D0E" w:rsidRPr="00502D0E" w:rsidRDefault="00502D0E" w:rsidP="00502D0E">
      <w:pPr>
        <w:ind w:firstLine="709"/>
        <w:jc w:val="both"/>
        <w:rPr>
          <w:sz w:val="26"/>
          <w:szCs w:val="26"/>
        </w:rPr>
      </w:pPr>
    </w:p>
    <w:p w14:paraId="082ECF38" w14:textId="77777777" w:rsidR="00502D0E" w:rsidRPr="00502D0E" w:rsidRDefault="00502D0E" w:rsidP="00502D0E">
      <w:pPr>
        <w:ind w:firstLine="709"/>
        <w:jc w:val="both"/>
        <w:rPr>
          <w:sz w:val="26"/>
          <w:szCs w:val="26"/>
        </w:rPr>
      </w:pPr>
    </w:p>
    <w:p w14:paraId="06D0558A" w14:textId="77777777" w:rsidR="00502D0E" w:rsidRPr="00502D0E" w:rsidRDefault="00502D0E" w:rsidP="00502D0E">
      <w:pPr>
        <w:ind w:firstLine="709"/>
        <w:jc w:val="both"/>
        <w:rPr>
          <w:sz w:val="26"/>
          <w:szCs w:val="26"/>
        </w:rPr>
      </w:pPr>
    </w:p>
    <w:p w14:paraId="016E3979" w14:textId="77777777" w:rsidR="00502D0E" w:rsidRP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502D0E">
        <w:rPr>
          <w:sz w:val="26"/>
          <w:szCs w:val="26"/>
        </w:rPr>
        <w:t xml:space="preserve">Глава </w:t>
      </w:r>
      <w:proofErr w:type="spellStart"/>
      <w:r w:rsidRPr="00502D0E">
        <w:rPr>
          <w:sz w:val="26"/>
          <w:szCs w:val="26"/>
        </w:rPr>
        <w:t>Бондаревского</w:t>
      </w:r>
      <w:proofErr w:type="spellEnd"/>
      <w:r w:rsidRPr="00502D0E">
        <w:rPr>
          <w:sz w:val="26"/>
          <w:szCs w:val="26"/>
        </w:rPr>
        <w:t xml:space="preserve"> сельсовета</w:t>
      </w:r>
    </w:p>
    <w:p w14:paraId="7C9F7C1E" w14:textId="77777777" w:rsidR="00502D0E" w:rsidRP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Бейского района</w:t>
      </w:r>
    </w:p>
    <w:p w14:paraId="0D698EB4" w14:textId="2C3DCF50" w:rsidR="00502D0E" w:rsidRP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502D0E">
        <w:rPr>
          <w:sz w:val="26"/>
          <w:szCs w:val="26"/>
        </w:rPr>
        <w:t>Республики Хакасия                                                                                          Е.В. Корнева</w:t>
      </w:r>
      <w:bookmarkEnd w:id="1"/>
    </w:p>
    <w:p w14:paraId="25943B86" w14:textId="77777777" w:rsidR="00502D0E" w:rsidRP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4F4869E5" w14:textId="77777777" w:rsid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28134611" w14:textId="77777777" w:rsidR="00502D0E" w:rsidRDefault="00502D0E" w:rsidP="00502D0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067C50E6" w14:textId="77777777" w:rsidR="00DA3B86" w:rsidRDefault="00DA3B86"/>
    <w:sectPr w:rsidR="00DA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4"/>
    <w:rsid w:val="00370774"/>
    <w:rsid w:val="00502D0E"/>
    <w:rsid w:val="00D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0B7C"/>
  <w15:chartTrackingRefBased/>
  <w15:docId w15:val="{89286B45-6907-4E7F-BCE2-4EAA629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02D0E"/>
    <w:pPr>
      <w:spacing w:before="100" w:beforeAutospacing="1" w:after="100" w:afterAutospacing="1"/>
    </w:pPr>
  </w:style>
  <w:style w:type="character" w:customStyle="1" w:styleId="text">
    <w:name w:val="text Знак"/>
    <w:link w:val="text0"/>
    <w:locked/>
    <w:rsid w:val="00502D0E"/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basedOn w:val="a"/>
    <w:link w:val="text"/>
    <w:rsid w:val="00502D0E"/>
    <w:pPr>
      <w:ind w:firstLine="567"/>
      <w:jc w:val="both"/>
    </w:pPr>
    <w:rPr>
      <w:rFonts w:ascii="Arial" w:hAnsi="Arial"/>
      <w:lang w:eastAsia="en-US"/>
    </w:rPr>
  </w:style>
  <w:style w:type="character" w:customStyle="1" w:styleId="a3">
    <w:name w:val="Не вступил в силу"/>
    <w:rsid w:val="00502D0E"/>
    <w:rPr>
      <w:rFonts w:ascii="Verdana" w:hAnsi="Verdana" w:hint="default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2024-10-31T06:09:00Z</cp:lastPrinted>
  <dcterms:created xsi:type="dcterms:W3CDTF">2024-10-31T06:06:00Z</dcterms:created>
  <dcterms:modified xsi:type="dcterms:W3CDTF">2024-10-31T06:11:00Z</dcterms:modified>
</cp:coreProperties>
</file>